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tblpY="1212"/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8529DC" w:rsidRPr="00007302" w:rsidTr="008529DC">
        <w:trPr>
          <w:cantSplit/>
        </w:trPr>
        <w:tc>
          <w:tcPr>
            <w:tcW w:w="9426" w:type="dxa"/>
            <w:gridSpan w:val="2"/>
          </w:tcPr>
          <w:p w:rsidR="008529DC" w:rsidRPr="008529DC" w:rsidRDefault="008529DC" w:rsidP="008529DC">
            <w:pPr>
              <w:spacing w:before="120" w:line="240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529DC">
              <w:rPr>
                <w:rFonts w:ascii="Times New Roman" w:hAnsi="Times New Roman" w:cs="Times New Roman"/>
                <w:b/>
                <w:sz w:val="28"/>
              </w:rPr>
              <w:t>PROVOZNÍ ŘÁD VENKOVNÍ HRACÍ PLOCHY</w:t>
            </w:r>
          </w:p>
        </w:tc>
      </w:tr>
      <w:tr w:rsidR="008529DC" w:rsidRPr="00007302" w:rsidTr="008529DC">
        <w:tc>
          <w:tcPr>
            <w:tcW w:w="4465" w:type="dxa"/>
          </w:tcPr>
          <w:p w:rsidR="008529DC" w:rsidRPr="00D73AA0" w:rsidRDefault="008529DC" w:rsidP="008529DC">
            <w:pPr>
              <w:spacing w:before="120" w:line="240" w:lineRule="atLeast"/>
              <w:rPr>
                <w:rFonts w:ascii="Times New Roman" w:hAnsi="Times New Roman" w:cs="Times New Roman"/>
                <w:sz w:val="28"/>
              </w:rPr>
            </w:pPr>
            <w:r w:rsidRPr="00D73AA0">
              <w:rPr>
                <w:rFonts w:ascii="Times New Roman" w:hAnsi="Times New Roman" w:cs="Times New Roman"/>
                <w:sz w:val="28"/>
              </w:rPr>
              <w:t>Zpracovala:</w:t>
            </w:r>
          </w:p>
        </w:tc>
        <w:tc>
          <w:tcPr>
            <w:tcW w:w="4961" w:type="dxa"/>
          </w:tcPr>
          <w:p w:rsidR="008529DC" w:rsidRPr="00D73AA0" w:rsidRDefault="008529DC" w:rsidP="006159DE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Bc. Nikola Běhalová</w:t>
            </w:r>
            <w:r w:rsidRPr="00D73AA0">
              <w:rPr>
                <w:sz w:val="28"/>
              </w:rPr>
              <w:t xml:space="preserve">, </w:t>
            </w:r>
            <w:proofErr w:type="spellStart"/>
            <w:r w:rsidRPr="00D73AA0">
              <w:rPr>
                <w:sz w:val="28"/>
              </w:rPr>
              <w:t>ved</w:t>
            </w:r>
            <w:proofErr w:type="spellEnd"/>
            <w:r w:rsidRPr="00D73AA0">
              <w:rPr>
                <w:sz w:val="28"/>
              </w:rPr>
              <w:t xml:space="preserve">. učitelka MŠ   </w:t>
            </w:r>
          </w:p>
        </w:tc>
      </w:tr>
      <w:tr w:rsidR="008529DC" w:rsidRPr="00007302" w:rsidTr="008529DC">
        <w:tc>
          <w:tcPr>
            <w:tcW w:w="4465" w:type="dxa"/>
          </w:tcPr>
          <w:p w:rsidR="008529DC" w:rsidRPr="00D73AA0" w:rsidRDefault="008529DC" w:rsidP="008529DC">
            <w:pPr>
              <w:spacing w:before="120" w:line="240" w:lineRule="atLeast"/>
              <w:rPr>
                <w:rFonts w:ascii="Times New Roman" w:hAnsi="Times New Roman" w:cs="Times New Roman"/>
                <w:sz w:val="28"/>
              </w:rPr>
            </w:pPr>
            <w:r w:rsidRPr="00D73AA0">
              <w:rPr>
                <w:rFonts w:ascii="Times New Roman" w:hAnsi="Times New Roman" w:cs="Times New Roman"/>
                <w:sz w:val="28"/>
              </w:rPr>
              <w:t>Vydal:</w:t>
            </w:r>
          </w:p>
        </w:tc>
        <w:tc>
          <w:tcPr>
            <w:tcW w:w="4961" w:type="dxa"/>
          </w:tcPr>
          <w:p w:rsidR="008529DC" w:rsidRPr="00D73AA0" w:rsidRDefault="008529DC" w:rsidP="008529DC">
            <w:pPr>
              <w:spacing w:before="120" w:line="240" w:lineRule="atLeast"/>
              <w:rPr>
                <w:rFonts w:ascii="Times New Roman" w:hAnsi="Times New Roman" w:cs="Times New Roman"/>
                <w:sz w:val="28"/>
              </w:rPr>
            </w:pPr>
            <w:r w:rsidRPr="00D73AA0">
              <w:rPr>
                <w:rFonts w:ascii="Times New Roman" w:hAnsi="Times New Roman" w:cs="Times New Roman"/>
                <w:sz w:val="28"/>
              </w:rPr>
              <w:t xml:space="preserve">Mgr. Michal Vysloužil, ředitel školy </w:t>
            </w:r>
          </w:p>
        </w:tc>
      </w:tr>
      <w:tr w:rsidR="008529DC" w:rsidRPr="00007302" w:rsidTr="008529DC">
        <w:tc>
          <w:tcPr>
            <w:tcW w:w="4465" w:type="dxa"/>
          </w:tcPr>
          <w:p w:rsidR="008529DC" w:rsidRPr="00D73AA0" w:rsidRDefault="008529DC" w:rsidP="008529DC">
            <w:pPr>
              <w:spacing w:before="120" w:line="240" w:lineRule="atLeast"/>
              <w:rPr>
                <w:rFonts w:ascii="Times New Roman" w:hAnsi="Times New Roman" w:cs="Times New Roman"/>
                <w:sz w:val="28"/>
              </w:rPr>
            </w:pPr>
            <w:r w:rsidRPr="00D73AA0">
              <w:rPr>
                <w:rFonts w:ascii="Times New Roman" w:hAnsi="Times New Roman" w:cs="Times New Roman"/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8529DC" w:rsidRPr="00BC7FE2" w:rsidRDefault="00BC7FE2" w:rsidP="00BC7FE2">
            <w:pPr>
              <w:pStyle w:val="Odstavecseseznamem"/>
              <w:numPr>
                <w:ilvl w:val="0"/>
                <w:numId w:val="22"/>
              </w:numPr>
              <w:spacing w:before="120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5. 2022</w:t>
            </w:r>
          </w:p>
        </w:tc>
      </w:tr>
      <w:tr w:rsidR="008529DC" w:rsidRPr="00007302" w:rsidTr="008529DC">
        <w:tc>
          <w:tcPr>
            <w:tcW w:w="9426" w:type="dxa"/>
            <w:gridSpan w:val="2"/>
          </w:tcPr>
          <w:p w:rsidR="008529DC" w:rsidRPr="00D73AA0" w:rsidRDefault="008529DC" w:rsidP="008529DC">
            <w:pPr>
              <w:rPr>
                <w:rFonts w:ascii="Times New Roman" w:hAnsi="Times New Roman" w:cs="Times New Roman"/>
                <w:sz w:val="28"/>
              </w:rPr>
            </w:pPr>
            <w:r w:rsidRPr="00D73AA0">
              <w:rPr>
                <w:rFonts w:ascii="Times New Roman" w:hAnsi="Times New Roman" w:cs="Times New Roman"/>
                <w:sz w:val="28"/>
              </w:rPr>
              <w:t>Změny ve směrnici jsou prováděny formou číslovaných písemných dodatků, které tvoří součást tohoto předpisu.</w:t>
            </w:r>
          </w:p>
        </w:tc>
      </w:tr>
    </w:tbl>
    <w:p w:rsidR="004326E8" w:rsidRDefault="004326E8"/>
    <w:p w:rsidR="008529DC" w:rsidRDefault="008529DC"/>
    <w:p w:rsidR="00A509E6" w:rsidRDefault="00A509E6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6159DE" w:rsidRDefault="006159DE" w:rsidP="008529D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509E6" w:rsidRPr="006159DE" w:rsidRDefault="00A509E6" w:rsidP="008529D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9DE">
        <w:rPr>
          <w:rFonts w:ascii="Times New Roman" w:hAnsi="Times New Roman" w:cs="Times New Roman"/>
          <w:b/>
          <w:sz w:val="28"/>
          <w:szCs w:val="28"/>
        </w:rPr>
        <w:lastRenderedPageBreak/>
        <w:t>Úvod</w:t>
      </w:r>
    </w:p>
    <w:p w:rsidR="00A509E6" w:rsidRPr="006159DE" w:rsidRDefault="00A509E6" w:rsidP="008529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Hygienické požadavky jsou stanoveny §13 odst. 2 zákona č. 258/2000 Sb., o ochraně veřejného zdraví, ve znění pozdějších předpisů a prováděcí </w:t>
      </w:r>
      <w:r w:rsidRPr="006159DE">
        <w:rPr>
          <w:rFonts w:ascii="Times New Roman" w:hAnsi="Times New Roman" w:cs="Times New Roman"/>
          <w:b/>
          <w:sz w:val="24"/>
          <w:szCs w:val="24"/>
        </w:rPr>
        <w:t xml:space="preserve">vyhláškou č. 238/2011 Sb. o stanovení hygienických požadavků na koupaliště, sauny a hygienické limity písku v pískovištích venkovních hracích ploch </w:t>
      </w:r>
      <w:r w:rsidRPr="006159DE">
        <w:rPr>
          <w:rFonts w:ascii="Times New Roman" w:hAnsi="Times New Roman" w:cs="Times New Roman"/>
          <w:sz w:val="24"/>
          <w:szCs w:val="24"/>
        </w:rPr>
        <w:t>(§ 40 a příloha č. 14) a prováděcí vyhláškou č. 410/2005 Sb. o hygienických požadavcích na prostory a provoz zařízení a provozoven pro výchovu a vzdělávání dětí a mladistvých, ve znění pozdějších předpisů.</w:t>
      </w:r>
    </w:p>
    <w:p w:rsidR="008529DC" w:rsidRPr="006159DE" w:rsidRDefault="008529DC" w:rsidP="008529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Provozní řád venkovní hrací plochy určuje podmínky provozu zařízení venkovních hracích ploch, včetně podmínek zajištění údržby, úklidu a zabezpečení kontroly všech zařízení z hlediska bezpečnosti dodržování hygienických předpisů. </w:t>
      </w:r>
    </w:p>
    <w:p w:rsidR="008529DC" w:rsidRPr="006159DE" w:rsidRDefault="008529DC" w:rsidP="008529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Vybavení používají děti ze všech tříd. Venkovní hrací plocha je oplocená, uzavřená a je přehled o všech hrajících si dětech. Vstupní branka je zabezpečena proti útěku dětí. První pedagog </w:t>
      </w:r>
      <w:r w:rsidR="004B72C1" w:rsidRPr="006159DE">
        <w:rPr>
          <w:rFonts w:ascii="Times New Roman" w:hAnsi="Times New Roman" w:cs="Times New Roman"/>
          <w:sz w:val="24"/>
          <w:szCs w:val="24"/>
        </w:rPr>
        <w:t xml:space="preserve">vstupující </w:t>
      </w:r>
      <w:r w:rsidRPr="006159DE">
        <w:rPr>
          <w:rFonts w:ascii="Times New Roman" w:hAnsi="Times New Roman" w:cs="Times New Roman"/>
          <w:sz w:val="24"/>
          <w:szCs w:val="24"/>
        </w:rPr>
        <w:t>na venkovní hrací plo</w:t>
      </w:r>
      <w:r w:rsidR="004B72C1" w:rsidRPr="006159DE">
        <w:rPr>
          <w:rFonts w:ascii="Times New Roman" w:hAnsi="Times New Roman" w:cs="Times New Roman"/>
          <w:sz w:val="24"/>
          <w:szCs w:val="24"/>
        </w:rPr>
        <w:t>chu</w:t>
      </w:r>
      <w:r w:rsidRPr="006159DE">
        <w:rPr>
          <w:rFonts w:ascii="Times New Roman" w:hAnsi="Times New Roman" w:cs="Times New Roman"/>
          <w:sz w:val="24"/>
          <w:szCs w:val="24"/>
        </w:rPr>
        <w:t xml:space="preserve"> provede kontrolu zahrady.</w:t>
      </w:r>
    </w:p>
    <w:p w:rsidR="00041E61" w:rsidRDefault="00041E61" w:rsidP="00041E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E61">
        <w:rPr>
          <w:rFonts w:ascii="Times New Roman" w:hAnsi="Times New Roman" w:cs="Times New Roman"/>
          <w:sz w:val="24"/>
          <w:szCs w:val="24"/>
        </w:rPr>
        <w:t>Jednotlivé prvky využívají v rámci svých činností výhradně děti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E61">
        <w:rPr>
          <w:rFonts w:ascii="Times New Roman" w:hAnsi="Times New Roman" w:cs="Times New Roman"/>
          <w:sz w:val="24"/>
          <w:szCs w:val="24"/>
        </w:rPr>
        <w:t>v MŠ, zahrada není otevřena pro veřejnost</w:t>
      </w:r>
      <w:r>
        <w:rPr>
          <w:rFonts w:ascii="Times New Roman" w:hAnsi="Times New Roman" w:cs="Times New Roman"/>
          <w:sz w:val="24"/>
          <w:szCs w:val="24"/>
        </w:rPr>
        <w:t xml:space="preserve"> (výjimka MŠ Štětovice)</w:t>
      </w:r>
      <w:r w:rsidRPr="00041E61">
        <w:rPr>
          <w:rFonts w:ascii="Times New Roman" w:hAnsi="Times New Roman" w:cs="Times New Roman"/>
          <w:sz w:val="24"/>
          <w:szCs w:val="24"/>
        </w:rPr>
        <w:t>. Všichni uživatelé jsou povinni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E61">
        <w:rPr>
          <w:rFonts w:ascii="Times New Roman" w:hAnsi="Times New Roman" w:cs="Times New Roman"/>
          <w:sz w:val="24"/>
          <w:szCs w:val="24"/>
        </w:rPr>
        <w:t xml:space="preserve">dodržovat ustanovení tohoto Provozního řádu. </w:t>
      </w:r>
    </w:p>
    <w:p w:rsidR="00041E61" w:rsidRDefault="00041E61" w:rsidP="00041E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C0C" w:rsidRPr="00041E61" w:rsidRDefault="004D3C0C" w:rsidP="00041E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9DE">
        <w:rPr>
          <w:rFonts w:ascii="Times New Roman" w:hAnsi="Times New Roman" w:cs="Times New Roman"/>
          <w:b/>
          <w:sz w:val="28"/>
          <w:szCs w:val="28"/>
        </w:rPr>
        <w:t>Obecná ustanovení</w:t>
      </w:r>
    </w:p>
    <w:p w:rsidR="004D3C0C" w:rsidRPr="006159DE" w:rsidRDefault="004D3C0C" w:rsidP="004D3C0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Vlastníkem a provozovatelem venkovní hrací plochy, hřišť a pískovišť je zřizovatel mateřské školy: Obec Vrbátky, sídlem Vrbátky 41, 798 13</w:t>
      </w:r>
    </w:p>
    <w:p w:rsidR="006E64EF" w:rsidRPr="006159DE" w:rsidRDefault="004D3C0C" w:rsidP="004D3C0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Dětské hřiště slouží ke hrám </w:t>
      </w:r>
      <w:r w:rsidR="00A509E6" w:rsidRPr="006159DE">
        <w:rPr>
          <w:rFonts w:ascii="Times New Roman" w:hAnsi="Times New Roman" w:cs="Times New Roman"/>
          <w:sz w:val="24"/>
          <w:szCs w:val="24"/>
        </w:rPr>
        <w:t>dětí z mateřské školy Vrbátky</w:t>
      </w:r>
    </w:p>
    <w:p w:rsidR="00A509E6" w:rsidRPr="006159DE" w:rsidRDefault="00A509E6" w:rsidP="004D3C0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Do areálu je zákaz vstupu cizím osobám, zákaz vstupu se zvířa</w:t>
      </w:r>
      <w:r w:rsidR="004B72C1" w:rsidRPr="006159DE">
        <w:rPr>
          <w:rFonts w:ascii="Times New Roman" w:hAnsi="Times New Roman" w:cs="Times New Roman"/>
          <w:sz w:val="24"/>
          <w:szCs w:val="24"/>
        </w:rPr>
        <w:t>t</w:t>
      </w:r>
      <w:r w:rsidRPr="006159DE">
        <w:rPr>
          <w:rFonts w:ascii="Times New Roman" w:hAnsi="Times New Roman" w:cs="Times New Roman"/>
          <w:sz w:val="24"/>
          <w:szCs w:val="24"/>
        </w:rPr>
        <w:t>y</w:t>
      </w:r>
    </w:p>
    <w:p w:rsidR="004D3C0C" w:rsidRPr="006159DE" w:rsidRDefault="004D3C0C" w:rsidP="004D3C0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Prostory venkovní hrací plochy nelze využívat jako toalety a platí zde zákaz</w:t>
      </w:r>
      <w:r w:rsidR="0084407F" w:rsidRPr="006159DE">
        <w:rPr>
          <w:rFonts w:ascii="Times New Roman" w:hAnsi="Times New Roman" w:cs="Times New Roman"/>
          <w:sz w:val="24"/>
          <w:szCs w:val="24"/>
        </w:rPr>
        <w:t xml:space="preserve"> </w:t>
      </w:r>
      <w:r w:rsidRPr="006159DE">
        <w:rPr>
          <w:rFonts w:ascii="Times New Roman" w:hAnsi="Times New Roman" w:cs="Times New Roman"/>
          <w:sz w:val="24"/>
          <w:szCs w:val="24"/>
        </w:rPr>
        <w:t>kouření i elektronických cigaret</w:t>
      </w:r>
    </w:p>
    <w:p w:rsidR="004D3C0C" w:rsidRPr="006159DE" w:rsidRDefault="004D3C0C" w:rsidP="004D3C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Denní úklid venkovní hrací plochy: zodpovídá školnice</w:t>
      </w:r>
    </w:p>
    <w:p w:rsidR="004D3C0C" w:rsidRPr="006159DE" w:rsidRDefault="004D3C0C" w:rsidP="00A509E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každodenní otevírání a zavírání</w:t>
      </w:r>
    </w:p>
    <w:p w:rsidR="004D3C0C" w:rsidRPr="006159DE" w:rsidRDefault="004D3C0C" w:rsidP="00A509E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úklid odpadků</w:t>
      </w:r>
    </w:p>
    <w:p w:rsidR="004D3C0C" w:rsidRPr="006159DE" w:rsidRDefault="004D3C0C" w:rsidP="00A509E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pravidelná denní vizuální kontrola technického stavu herních prvků a mobiliáře</w:t>
      </w:r>
    </w:p>
    <w:p w:rsidR="004D3C0C" w:rsidRPr="006159DE" w:rsidRDefault="004D3C0C" w:rsidP="004D3C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lastRenderedPageBreak/>
        <w:t>Průběžná péče o herní prvky a mobiliář: zodpovídá školnice, učitelky</w:t>
      </w:r>
    </w:p>
    <w:p w:rsidR="004D3C0C" w:rsidRPr="006159DE" w:rsidRDefault="004D3C0C" w:rsidP="00A509E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okamžité odstranění zjištěných nebo nahlášených závad</w:t>
      </w:r>
    </w:p>
    <w:p w:rsidR="006159DE" w:rsidRPr="006159DE" w:rsidRDefault="004D3C0C" w:rsidP="004D3C0C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odstranění zjištěných nedostatků</w:t>
      </w:r>
    </w:p>
    <w:p w:rsidR="004D3C0C" w:rsidRPr="006159DE" w:rsidRDefault="004D3C0C" w:rsidP="004D3C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Péče o zeleň: </w:t>
      </w:r>
      <w:r w:rsidR="00A509E6" w:rsidRPr="006159DE">
        <w:rPr>
          <w:rFonts w:ascii="Times New Roman" w:hAnsi="Times New Roman" w:cs="Times New Roman"/>
          <w:sz w:val="24"/>
          <w:szCs w:val="24"/>
        </w:rPr>
        <w:t>zaměstnanci obce Vrbátky</w:t>
      </w:r>
    </w:p>
    <w:p w:rsidR="004D3C0C" w:rsidRPr="006159DE" w:rsidRDefault="004D3C0C" w:rsidP="00A509E6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sekání a úklid trávy</w:t>
      </w:r>
    </w:p>
    <w:p w:rsidR="004D3C0C" w:rsidRPr="006159DE" w:rsidRDefault="004D3C0C" w:rsidP="00A509E6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hrabání a úklid listí – </w:t>
      </w:r>
      <w:r w:rsidR="004B72C1" w:rsidRPr="006159DE">
        <w:rPr>
          <w:rFonts w:ascii="Times New Roman" w:hAnsi="Times New Roman" w:cs="Times New Roman"/>
          <w:sz w:val="24"/>
          <w:szCs w:val="24"/>
        </w:rPr>
        <w:t>zaměstnanci obce</w:t>
      </w:r>
      <w:r w:rsidRPr="006159DE">
        <w:rPr>
          <w:rFonts w:ascii="Times New Roman" w:hAnsi="Times New Roman" w:cs="Times New Roman"/>
          <w:sz w:val="24"/>
          <w:szCs w:val="24"/>
        </w:rPr>
        <w:t>, školnice</w:t>
      </w:r>
    </w:p>
    <w:p w:rsidR="004D3C0C" w:rsidRPr="006159DE" w:rsidRDefault="004D3C0C" w:rsidP="00A509E6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drobné prořezy keřů a dřevin</w:t>
      </w:r>
    </w:p>
    <w:p w:rsidR="004D3C0C" w:rsidRPr="006159DE" w:rsidRDefault="004D3C0C" w:rsidP="004D3C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Údržba pískoviště: zodpovídá školnice, učitelky</w:t>
      </w:r>
    </w:p>
    <w:p w:rsidR="004D3C0C" w:rsidRPr="006159DE" w:rsidRDefault="004D3C0C" w:rsidP="00A509E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kontrola stavu obrub pískoviště</w:t>
      </w:r>
    </w:p>
    <w:p w:rsidR="004D3C0C" w:rsidRPr="006159DE" w:rsidRDefault="004D3C0C" w:rsidP="00A509E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průběžné přehrabání pískoviště (odstranění hrubých nečistot)</w:t>
      </w:r>
    </w:p>
    <w:p w:rsidR="004D3C0C" w:rsidRPr="006159DE" w:rsidRDefault="004D3C0C" w:rsidP="00A509E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zakrývání pískoviště vhodným vzdušným materiálem</w:t>
      </w:r>
    </w:p>
    <w:p w:rsidR="004D3C0C" w:rsidRPr="006159DE" w:rsidRDefault="004D3C0C" w:rsidP="004D3C0C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1 x za 2 roky výměna písku </w:t>
      </w:r>
      <w:r w:rsidR="004B72C1" w:rsidRPr="006159DE">
        <w:rPr>
          <w:rFonts w:ascii="Times New Roman" w:hAnsi="Times New Roman" w:cs="Times New Roman"/>
          <w:sz w:val="24"/>
          <w:szCs w:val="24"/>
        </w:rPr>
        <w:t>(založení</w:t>
      </w:r>
      <w:r w:rsidRPr="006159DE">
        <w:rPr>
          <w:rFonts w:ascii="Times New Roman" w:hAnsi="Times New Roman" w:cs="Times New Roman"/>
          <w:sz w:val="24"/>
          <w:szCs w:val="24"/>
        </w:rPr>
        <w:t xml:space="preserve"> protokolu o nezávadnosti písku,</w:t>
      </w:r>
      <w:r w:rsidR="00A509E6" w:rsidRPr="006159DE">
        <w:rPr>
          <w:rFonts w:ascii="Times New Roman" w:hAnsi="Times New Roman" w:cs="Times New Roman"/>
          <w:sz w:val="24"/>
          <w:szCs w:val="24"/>
        </w:rPr>
        <w:t xml:space="preserve"> </w:t>
      </w:r>
      <w:r w:rsidRPr="006159DE">
        <w:rPr>
          <w:rFonts w:ascii="Times New Roman" w:hAnsi="Times New Roman" w:cs="Times New Roman"/>
          <w:sz w:val="24"/>
          <w:szCs w:val="24"/>
        </w:rPr>
        <w:t xml:space="preserve">použít písek kopaný </w:t>
      </w:r>
      <w:r w:rsidR="004B72C1" w:rsidRPr="006159DE">
        <w:rPr>
          <w:rFonts w:ascii="Times New Roman" w:hAnsi="Times New Roman" w:cs="Times New Roman"/>
          <w:sz w:val="24"/>
          <w:szCs w:val="24"/>
        </w:rPr>
        <w:t>zrnitost</w:t>
      </w:r>
      <w:r w:rsidRPr="006159DE">
        <w:rPr>
          <w:rFonts w:ascii="Times New Roman" w:hAnsi="Times New Roman" w:cs="Times New Roman"/>
          <w:sz w:val="24"/>
          <w:szCs w:val="24"/>
        </w:rPr>
        <w:t xml:space="preserve"> 0,4</w:t>
      </w:r>
      <w:r w:rsidR="004B72C1" w:rsidRPr="006159DE">
        <w:rPr>
          <w:rFonts w:ascii="Times New Roman" w:hAnsi="Times New Roman" w:cs="Times New Roman"/>
          <w:sz w:val="24"/>
          <w:szCs w:val="24"/>
        </w:rPr>
        <w:t xml:space="preserve"> mm)</w:t>
      </w:r>
    </w:p>
    <w:p w:rsidR="00A509E6" w:rsidRPr="006159DE" w:rsidRDefault="004D3C0C" w:rsidP="00A509E6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1x ročně překopání, prolití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Revize herních prvků: 1x ročně firmou</w:t>
      </w:r>
    </w:p>
    <w:p w:rsidR="00A509E6" w:rsidRPr="006159DE" w:rsidRDefault="00A509E6" w:rsidP="00A509E6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kontrola dle ČSN EN 1176 a 1177 - požadavky na dětské hřiště a jejich vybavení: provozovatel bere v úvahu všechny požadavky a pokyny výrobců zařízení a nářadí</w:t>
      </w:r>
    </w:p>
    <w:p w:rsidR="00A509E6" w:rsidRPr="006159DE" w:rsidRDefault="00A509E6" w:rsidP="00A509E6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případná oprava</w:t>
      </w:r>
    </w:p>
    <w:p w:rsidR="00A509E6" w:rsidRPr="006159DE" w:rsidRDefault="00A509E6" w:rsidP="00A509E6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likvidace-výměna za nový</w:t>
      </w:r>
    </w:p>
    <w:p w:rsidR="00A509E6" w:rsidRPr="006159DE" w:rsidRDefault="00A509E6" w:rsidP="00A509E6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9DE" w:rsidRPr="006159DE" w:rsidRDefault="006159DE" w:rsidP="006159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9E6" w:rsidRDefault="00A509E6" w:rsidP="00A509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9DE">
        <w:rPr>
          <w:rFonts w:ascii="Times New Roman" w:hAnsi="Times New Roman" w:cs="Times New Roman"/>
          <w:b/>
          <w:sz w:val="28"/>
          <w:szCs w:val="28"/>
        </w:rPr>
        <w:t>Provozní řád venkovních hracích ploch</w:t>
      </w:r>
    </w:p>
    <w:p w:rsidR="006159DE" w:rsidRPr="006159DE" w:rsidRDefault="006159DE" w:rsidP="006159DE">
      <w:pPr>
        <w:pStyle w:val="Odstavecseseznamem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09E6" w:rsidRPr="006159DE" w:rsidRDefault="00A509E6" w:rsidP="00A509E6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Za provoz, kontrolu a údržbu zařízení zodpovídá školnice, učitelky</w:t>
      </w:r>
    </w:p>
    <w:p w:rsidR="004B72C1" w:rsidRPr="006159DE" w:rsidRDefault="00A509E6" w:rsidP="00A509E6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Venkovní hrací plochy v</w:t>
      </w:r>
      <w:r w:rsidR="004B72C1" w:rsidRPr="006159DE">
        <w:rPr>
          <w:rFonts w:ascii="Times New Roman" w:hAnsi="Times New Roman" w:cs="Times New Roman"/>
          <w:sz w:val="24"/>
          <w:szCs w:val="24"/>
        </w:rPr>
        <w:t xml:space="preserve"> dopoledních i </w:t>
      </w:r>
      <w:r w:rsidRPr="006159DE">
        <w:rPr>
          <w:rFonts w:ascii="Times New Roman" w:hAnsi="Times New Roman" w:cs="Times New Roman"/>
          <w:sz w:val="24"/>
          <w:szCs w:val="24"/>
        </w:rPr>
        <w:t>odpoledních hodinách</w:t>
      </w:r>
      <w:r w:rsidR="004B72C1" w:rsidRPr="006159DE">
        <w:rPr>
          <w:rFonts w:ascii="Times New Roman" w:hAnsi="Times New Roman" w:cs="Times New Roman"/>
          <w:sz w:val="24"/>
          <w:szCs w:val="24"/>
        </w:rPr>
        <w:t xml:space="preserve"> (do 16.30 hod.)</w:t>
      </w:r>
      <w:r w:rsidRPr="006159DE">
        <w:rPr>
          <w:rFonts w:ascii="Times New Roman" w:hAnsi="Times New Roman" w:cs="Times New Roman"/>
          <w:sz w:val="24"/>
          <w:szCs w:val="24"/>
        </w:rPr>
        <w:t xml:space="preserve"> slouží </w:t>
      </w:r>
      <w:r w:rsidR="004B72C1" w:rsidRPr="006159DE">
        <w:rPr>
          <w:rFonts w:ascii="Times New Roman" w:hAnsi="Times New Roman" w:cs="Times New Roman"/>
          <w:sz w:val="24"/>
          <w:szCs w:val="24"/>
        </w:rPr>
        <w:t xml:space="preserve">výhradně </w:t>
      </w:r>
      <w:r w:rsidRPr="006159DE">
        <w:rPr>
          <w:rFonts w:ascii="Times New Roman" w:hAnsi="Times New Roman" w:cs="Times New Roman"/>
          <w:sz w:val="24"/>
          <w:szCs w:val="24"/>
        </w:rPr>
        <w:t>dětem, které pobývají v</w:t>
      </w:r>
      <w:r w:rsidR="004B72C1" w:rsidRPr="006159DE">
        <w:rPr>
          <w:rFonts w:ascii="Times New Roman" w:hAnsi="Times New Roman" w:cs="Times New Roman"/>
          <w:sz w:val="24"/>
          <w:szCs w:val="24"/>
        </w:rPr>
        <w:t> </w:t>
      </w:r>
      <w:r w:rsidRPr="006159DE">
        <w:rPr>
          <w:rFonts w:ascii="Times New Roman" w:hAnsi="Times New Roman" w:cs="Times New Roman"/>
          <w:sz w:val="24"/>
          <w:szCs w:val="24"/>
        </w:rPr>
        <w:t>MŠ</w:t>
      </w:r>
      <w:r w:rsidR="004B72C1" w:rsidRPr="006159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9E6" w:rsidRPr="006159DE" w:rsidRDefault="00A509E6" w:rsidP="00A509E6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Po předání dítěte rodičům, zodpovídají zákonní zástupci za bezpečnost svých dětí při využití venkovních hracích ploch a prvků. Provozovatel ani pedagogové nezodpovídají v tomto případě za újmy na zdraví dětí</w:t>
      </w:r>
      <w:r w:rsidR="004B72C1" w:rsidRPr="006159DE">
        <w:rPr>
          <w:rFonts w:ascii="Times New Roman" w:hAnsi="Times New Roman" w:cs="Times New Roman"/>
          <w:sz w:val="24"/>
          <w:szCs w:val="24"/>
        </w:rPr>
        <w:t>.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lastRenderedPageBreak/>
        <w:t xml:space="preserve">Před pobytem venku (dopoledne i odpoledne) školnice zkontroluje stav venkovní hrací plochy, sundá ochranné plachty pískovišť. V případě potřeby kropí zahradu + ostatní plochu v dostatečném předstihu, než půjdou děti ven. Učitelky průběžně kontrolují stav </w:t>
      </w:r>
      <w:proofErr w:type="gramStart"/>
      <w:r w:rsidRPr="006159DE">
        <w:rPr>
          <w:rFonts w:ascii="Times New Roman" w:hAnsi="Times New Roman" w:cs="Times New Roman"/>
          <w:sz w:val="24"/>
          <w:szCs w:val="24"/>
        </w:rPr>
        <w:t>vybavení - úrazová</w:t>
      </w:r>
      <w:proofErr w:type="gramEnd"/>
      <w:r w:rsidRPr="006159DE">
        <w:rPr>
          <w:rFonts w:ascii="Times New Roman" w:hAnsi="Times New Roman" w:cs="Times New Roman"/>
          <w:sz w:val="24"/>
          <w:szCs w:val="24"/>
        </w:rPr>
        <w:t xml:space="preserve"> prevence. Školnice denně kontroluje celkovou plochu a stav domečků, dle potřeby uklidí, zamete, kropí a odpadky odnáší do popelnice. Před ukončením pobytu na venkovní hrací ploše je povinnost dětí a učitelek uklidit veškeré vybavení do domečků a zamknout je. Učitelky zametou dřevěné obklady pískovišť, natáhnou ochranné plachty a ukotví je. Venkovní hrací plochu uzamykají učitelky nejpozději v</w:t>
      </w:r>
      <w:r w:rsidR="00615345" w:rsidRPr="006159DE">
        <w:rPr>
          <w:rFonts w:ascii="Times New Roman" w:hAnsi="Times New Roman" w:cs="Times New Roman"/>
          <w:sz w:val="24"/>
          <w:szCs w:val="24"/>
        </w:rPr>
        <w:t> </w:t>
      </w:r>
      <w:r w:rsidRPr="006159DE">
        <w:rPr>
          <w:rFonts w:ascii="Times New Roman" w:hAnsi="Times New Roman" w:cs="Times New Roman"/>
          <w:sz w:val="24"/>
          <w:szCs w:val="24"/>
        </w:rPr>
        <w:t>16</w:t>
      </w:r>
      <w:r w:rsidR="00615345" w:rsidRPr="006159DE">
        <w:rPr>
          <w:rFonts w:ascii="Times New Roman" w:hAnsi="Times New Roman" w:cs="Times New Roman"/>
          <w:sz w:val="24"/>
          <w:szCs w:val="24"/>
        </w:rPr>
        <w:t>.</w:t>
      </w:r>
      <w:r w:rsidRPr="006159DE">
        <w:rPr>
          <w:rFonts w:ascii="Times New Roman" w:hAnsi="Times New Roman" w:cs="Times New Roman"/>
          <w:sz w:val="24"/>
          <w:szCs w:val="24"/>
        </w:rPr>
        <w:t>30 hodin.</w:t>
      </w:r>
    </w:p>
    <w:p w:rsidR="00041E61" w:rsidRPr="00041E61" w:rsidRDefault="00041E61" w:rsidP="00041E61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E61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334CA1">
        <w:rPr>
          <w:rFonts w:ascii="Times New Roman" w:hAnsi="Times New Roman" w:cs="Times New Roman"/>
          <w:b/>
          <w:sz w:val="24"/>
          <w:szCs w:val="24"/>
        </w:rPr>
        <w:t>Venkovní hrací plocha MŠ Štětovice</w:t>
      </w:r>
    </w:p>
    <w:p w:rsidR="00041E61" w:rsidRDefault="00334CA1" w:rsidP="00A50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</w:t>
      </w:r>
      <w:r w:rsidR="00041E61">
        <w:rPr>
          <w:rFonts w:ascii="Times New Roman" w:hAnsi="Times New Roman" w:cs="Times New Roman"/>
          <w:sz w:val="24"/>
          <w:szCs w:val="24"/>
        </w:rPr>
        <w:t xml:space="preserve"> platí výjimka, kdy po skončení provozní doby MŠ, tj. od 16.30 hod., je hřiště volně přístupné pro veřejnost. </w:t>
      </w:r>
    </w:p>
    <w:p w:rsidR="00533745" w:rsidRPr="00533745" w:rsidRDefault="00533745" w:rsidP="00A509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Hřiště pro veřejnost je přístupné v rozmezí </w:t>
      </w:r>
      <w:r w:rsidRPr="00533745">
        <w:rPr>
          <w:rFonts w:ascii="Times New Roman" w:hAnsi="Times New Roman" w:cs="Times New Roman"/>
          <w:b/>
          <w:sz w:val="24"/>
          <w:szCs w:val="24"/>
        </w:rPr>
        <w:t xml:space="preserve">od 16. 30 do 20.00 hod. </w:t>
      </w:r>
    </w:p>
    <w:p w:rsidR="002C4783" w:rsidRDefault="00C63151" w:rsidP="00A50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celou dobu provozu MŠ, </w:t>
      </w:r>
      <w:proofErr w:type="spellStart"/>
      <w:r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6.15 do 16.30 je hřiště uzamčené, aby neměly přístup cizí osoby. Po skončení provozu </w:t>
      </w:r>
      <w:r w:rsidR="00533745">
        <w:rPr>
          <w:rFonts w:ascii="Times New Roman" w:hAnsi="Times New Roman" w:cs="Times New Roman"/>
          <w:sz w:val="24"/>
          <w:szCs w:val="24"/>
        </w:rPr>
        <w:t xml:space="preserve">MŠ,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školnice odemyká hřiště v 16.30 hod. a následně jej zamyká ve 20.00 hod.</w:t>
      </w:r>
    </w:p>
    <w:p w:rsidR="00334CA1" w:rsidRDefault="00334CA1" w:rsidP="00A50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 pobytem </w:t>
      </w:r>
      <w:r w:rsidR="00533745">
        <w:rPr>
          <w:rFonts w:ascii="Times New Roman" w:hAnsi="Times New Roman" w:cs="Times New Roman"/>
          <w:sz w:val="24"/>
          <w:szCs w:val="24"/>
        </w:rPr>
        <w:t xml:space="preserve">dětí </w:t>
      </w:r>
      <w:r>
        <w:rPr>
          <w:rFonts w:ascii="Times New Roman" w:hAnsi="Times New Roman" w:cs="Times New Roman"/>
          <w:sz w:val="24"/>
          <w:szCs w:val="24"/>
        </w:rPr>
        <w:t>venku školnice zkontroluje stav venkovní hrací plochy</w:t>
      </w:r>
      <w:r w:rsidR="00533745">
        <w:rPr>
          <w:rFonts w:ascii="Times New Roman" w:hAnsi="Times New Roman" w:cs="Times New Roman"/>
          <w:sz w:val="24"/>
          <w:szCs w:val="24"/>
        </w:rPr>
        <w:t xml:space="preserve"> a postupuje se dle pravidel výše. </w:t>
      </w:r>
    </w:p>
    <w:p w:rsidR="00A509E6" w:rsidRPr="006159DE" w:rsidRDefault="00041E61" w:rsidP="00041E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9E6" w:rsidRPr="006159DE" w:rsidRDefault="00A509E6" w:rsidP="00A509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9DE">
        <w:rPr>
          <w:rFonts w:ascii="Times New Roman" w:hAnsi="Times New Roman" w:cs="Times New Roman"/>
          <w:b/>
          <w:sz w:val="28"/>
          <w:szCs w:val="28"/>
        </w:rPr>
        <w:t>Hrací prvky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Roční revize se provádí dle ČSN EN -1176 a 1177 - požadavky na dětské hřiště a jejich vybavení: provozovatel bere v úvahu všechny požadavky a pokyny výrobců zařízení a nářadí.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Revizi provádí firma </w:t>
      </w:r>
      <w:r w:rsidRPr="006159DE">
        <w:rPr>
          <w:rFonts w:ascii="Times New Roman" w:hAnsi="Times New Roman" w:cs="Times New Roman"/>
          <w:b/>
          <w:sz w:val="24"/>
          <w:szCs w:val="24"/>
        </w:rPr>
        <w:t>Hřiště Smart s.r.o</w:t>
      </w:r>
      <w:r w:rsidRPr="006159DE">
        <w:rPr>
          <w:rFonts w:ascii="Times New Roman" w:hAnsi="Times New Roman" w:cs="Times New Roman"/>
          <w:sz w:val="24"/>
          <w:szCs w:val="24"/>
        </w:rPr>
        <w:t>., navrhuje opravy a případnou likvidaci hracích prvků.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9DE">
        <w:rPr>
          <w:rFonts w:ascii="Times New Roman" w:hAnsi="Times New Roman" w:cs="Times New Roman"/>
          <w:b/>
          <w:sz w:val="24"/>
          <w:szCs w:val="24"/>
        </w:rPr>
        <w:t>Vybavení: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9DE">
        <w:rPr>
          <w:rFonts w:ascii="Times New Roman" w:hAnsi="Times New Roman" w:cs="Times New Roman"/>
          <w:b/>
          <w:sz w:val="24"/>
          <w:szCs w:val="24"/>
        </w:rPr>
        <w:t>MŠ Vrbátky</w:t>
      </w:r>
    </w:p>
    <w:p w:rsidR="00A509E6" w:rsidRPr="006159DE" w:rsidRDefault="006159DE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Sestava 2 domečků s tunelem a skluzavkou</w:t>
      </w:r>
    </w:p>
    <w:p w:rsidR="00A509E6" w:rsidRPr="006159DE" w:rsidRDefault="00A509E6" w:rsidP="00A509E6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použití: na skluzavkách sjezd pouze v sedu, zákaz vybíhání dětí po skluzavkách nahoru</w:t>
      </w:r>
    </w:p>
    <w:p w:rsidR="00A509E6" w:rsidRPr="006159DE" w:rsidRDefault="006159DE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Nízké lanové překážky (kladina, lanový přechod, síť, volné trámky, kolmé trámky)</w:t>
      </w:r>
    </w:p>
    <w:p w:rsidR="00A509E6" w:rsidRPr="006159DE" w:rsidRDefault="00A509E6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lastRenderedPageBreak/>
        <w:t>Houpací hnízdo</w:t>
      </w:r>
    </w:p>
    <w:p w:rsidR="00A509E6" w:rsidRPr="006159DE" w:rsidRDefault="00A509E6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Kreslící tabule 2x</w:t>
      </w:r>
    </w:p>
    <w:p w:rsidR="00A509E6" w:rsidRPr="006159DE" w:rsidRDefault="00A509E6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Dětské pískoviště 2x</w:t>
      </w:r>
    </w:p>
    <w:p w:rsidR="00A509E6" w:rsidRPr="006159DE" w:rsidRDefault="00A509E6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Mobilní dřevěný automobil</w:t>
      </w:r>
    </w:p>
    <w:p w:rsidR="00A509E6" w:rsidRPr="006159DE" w:rsidRDefault="006159DE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Venkovní kuchyňka</w:t>
      </w:r>
    </w:p>
    <w:p w:rsidR="00A509E6" w:rsidRPr="006159DE" w:rsidRDefault="00A509E6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Prvky na pružinách 3x – použití: použití: 1-2 sedící děti, Další děti nesmí stát za houpajícím se prvkem</w:t>
      </w:r>
    </w:p>
    <w:p w:rsidR="00A509E6" w:rsidRPr="006159DE" w:rsidRDefault="00A509E6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Vahadlová houpačka – použití: dvě děti sedící na každé straně, držení za madla</w:t>
      </w:r>
    </w:p>
    <w:p w:rsidR="00A509E6" w:rsidRPr="006159DE" w:rsidRDefault="00A509E6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Lavičky 7x</w:t>
      </w:r>
    </w:p>
    <w:p w:rsidR="00A509E6" w:rsidRPr="006159DE" w:rsidRDefault="00A509E6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Plechový altán</w:t>
      </w:r>
      <w:r w:rsidR="00443191">
        <w:rPr>
          <w:rFonts w:ascii="Times New Roman" w:hAnsi="Times New Roman" w:cs="Times New Roman"/>
          <w:sz w:val="24"/>
          <w:szCs w:val="24"/>
        </w:rPr>
        <w:t xml:space="preserve"> – použití: úkryt před přímým slunečním zářením</w:t>
      </w:r>
    </w:p>
    <w:p w:rsidR="00A509E6" w:rsidRPr="006159DE" w:rsidRDefault="00A509E6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Domek </w:t>
      </w:r>
      <w:proofErr w:type="gramStart"/>
      <w:r w:rsidRPr="006159DE">
        <w:rPr>
          <w:rFonts w:ascii="Times New Roman" w:hAnsi="Times New Roman" w:cs="Times New Roman"/>
          <w:sz w:val="24"/>
          <w:szCs w:val="24"/>
        </w:rPr>
        <w:t>dřevěný - použití</w:t>
      </w:r>
      <w:proofErr w:type="gramEnd"/>
      <w:r w:rsidRPr="006159DE">
        <w:rPr>
          <w:rFonts w:ascii="Times New Roman" w:hAnsi="Times New Roman" w:cs="Times New Roman"/>
          <w:sz w:val="24"/>
          <w:szCs w:val="24"/>
        </w:rPr>
        <w:t>: slouží k ukládání hraček</w:t>
      </w:r>
    </w:p>
    <w:p w:rsidR="00A509E6" w:rsidRPr="006159DE" w:rsidRDefault="00A509E6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Domek zděný – použití: slouží k ukládání hraček, nářadí, sportovního vybavení</w:t>
      </w:r>
    </w:p>
    <w:p w:rsidR="00A509E6" w:rsidRPr="006159DE" w:rsidRDefault="00A509E6" w:rsidP="00A509E6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Závěsn</w:t>
      </w:r>
      <w:r w:rsidR="006159DE">
        <w:rPr>
          <w:rFonts w:ascii="Times New Roman" w:hAnsi="Times New Roman" w:cs="Times New Roman"/>
          <w:sz w:val="24"/>
          <w:szCs w:val="24"/>
        </w:rPr>
        <w:t>á houpačka pro 2 děti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Ostatní plochy: určeny k volnému pohybu dětí, ke spontánním hrám, jízdu na koloběžkách a </w:t>
      </w:r>
      <w:proofErr w:type="spellStart"/>
      <w:r w:rsidRPr="006159DE">
        <w:rPr>
          <w:rFonts w:ascii="Times New Roman" w:hAnsi="Times New Roman" w:cs="Times New Roman"/>
          <w:sz w:val="24"/>
          <w:szCs w:val="24"/>
        </w:rPr>
        <w:t>odrážedlech</w:t>
      </w:r>
      <w:proofErr w:type="spellEnd"/>
      <w:r w:rsidRPr="00615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9DE">
        <w:rPr>
          <w:rFonts w:ascii="Times New Roman" w:hAnsi="Times New Roman" w:cs="Times New Roman"/>
          <w:b/>
          <w:sz w:val="24"/>
          <w:szCs w:val="24"/>
        </w:rPr>
        <w:t>MŠ Štětovice</w:t>
      </w:r>
    </w:p>
    <w:p w:rsidR="00A509E6" w:rsidRPr="006159DE" w:rsidRDefault="006159DE" w:rsidP="00A509E6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Sestava 2 domečků s tunelem a s</w:t>
      </w:r>
      <w:r w:rsidR="00443191">
        <w:rPr>
          <w:rFonts w:ascii="Times New Roman" w:hAnsi="Times New Roman" w:cs="Times New Roman"/>
          <w:sz w:val="24"/>
          <w:szCs w:val="24"/>
        </w:rPr>
        <w:t>kluzavkou</w:t>
      </w:r>
    </w:p>
    <w:p w:rsidR="00A509E6" w:rsidRPr="006159DE" w:rsidRDefault="006159DE" w:rsidP="00A509E6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Pavoučí síť</w:t>
      </w:r>
    </w:p>
    <w:p w:rsidR="00A509E6" w:rsidRPr="006159DE" w:rsidRDefault="00A509E6" w:rsidP="00A509E6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Prolézací housenka</w:t>
      </w:r>
    </w:p>
    <w:p w:rsidR="00A509E6" w:rsidRPr="006159DE" w:rsidRDefault="00A509E6" w:rsidP="00A509E6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Houpací hnízdo</w:t>
      </w:r>
    </w:p>
    <w:p w:rsidR="00A509E6" w:rsidRPr="006159DE" w:rsidRDefault="00A509E6" w:rsidP="00A509E6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Závěsn</w:t>
      </w:r>
      <w:r w:rsidR="006159DE">
        <w:rPr>
          <w:rFonts w:ascii="Times New Roman" w:hAnsi="Times New Roman" w:cs="Times New Roman"/>
          <w:sz w:val="24"/>
          <w:szCs w:val="24"/>
        </w:rPr>
        <w:t xml:space="preserve">á houpačka pro </w:t>
      </w:r>
      <w:r w:rsidRPr="006159DE">
        <w:rPr>
          <w:rFonts w:ascii="Times New Roman" w:hAnsi="Times New Roman" w:cs="Times New Roman"/>
          <w:sz w:val="24"/>
          <w:szCs w:val="24"/>
        </w:rPr>
        <w:t>2</w:t>
      </w:r>
      <w:r w:rsidR="006159DE">
        <w:rPr>
          <w:rFonts w:ascii="Times New Roman" w:hAnsi="Times New Roman" w:cs="Times New Roman"/>
          <w:sz w:val="24"/>
          <w:szCs w:val="24"/>
        </w:rPr>
        <w:t xml:space="preserve"> děti</w:t>
      </w:r>
    </w:p>
    <w:p w:rsidR="00A509E6" w:rsidRPr="006159DE" w:rsidRDefault="00A509E6" w:rsidP="00A509E6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Dětské pískoviště 2x</w:t>
      </w:r>
    </w:p>
    <w:p w:rsidR="00A509E6" w:rsidRPr="006159DE" w:rsidRDefault="00A509E6" w:rsidP="00A509E6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Prvky na pružinách 3x</w:t>
      </w:r>
    </w:p>
    <w:p w:rsidR="00A509E6" w:rsidRPr="006159DE" w:rsidRDefault="00A509E6" w:rsidP="00A509E6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Lavičky 3x</w:t>
      </w:r>
    </w:p>
    <w:p w:rsidR="00A509E6" w:rsidRPr="006159DE" w:rsidRDefault="00A509E6" w:rsidP="00A509E6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Domeček dřevěný – použití: na ukládání hraček, koloběžek, zahradního náčiní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9DE">
        <w:rPr>
          <w:rFonts w:ascii="Times New Roman" w:hAnsi="Times New Roman" w:cs="Times New Roman"/>
          <w:b/>
          <w:sz w:val="24"/>
          <w:szCs w:val="24"/>
        </w:rPr>
        <w:t>MŠ Dubany</w:t>
      </w:r>
    </w:p>
    <w:p w:rsidR="00443191" w:rsidRPr="006159DE" w:rsidRDefault="00443191" w:rsidP="00443191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Nízké lanové překážky (kladina, lanový přechod, síť, volné trámky, kolmé trámky)</w:t>
      </w:r>
    </w:p>
    <w:p w:rsidR="00A509E6" w:rsidRDefault="00A509E6" w:rsidP="00A509E6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Houpací hnízdo</w:t>
      </w:r>
    </w:p>
    <w:p w:rsidR="00443191" w:rsidRDefault="00443191" w:rsidP="00A509E6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Prolézací housenka</w:t>
      </w:r>
    </w:p>
    <w:p w:rsidR="00443191" w:rsidRDefault="00443191" w:rsidP="00A509E6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Kreslící tabule</w:t>
      </w:r>
    </w:p>
    <w:p w:rsidR="00443191" w:rsidRDefault="00443191" w:rsidP="00A509E6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Lavička kolem stromu</w:t>
      </w:r>
    </w:p>
    <w:p w:rsidR="00443191" w:rsidRDefault="00443191" w:rsidP="00A509E6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Dřevěný vláček</w:t>
      </w:r>
    </w:p>
    <w:p w:rsidR="00443191" w:rsidRDefault="00443191" w:rsidP="00A509E6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Prvky na pružinách 3x</w:t>
      </w:r>
    </w:p>
    <w:p w:rsidR="00443191" w:rsidRPr="006159DE" w:rsidRDefault="00443191" w:rsidP="00A509E6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Skluzavka</w:t>
      </w:r>
    </w:p>
    <w:p w:rsidR="00A509E6" w:rsidRPr="006159DE" w:rsidRDefault="00A509E6" w:rsidP="00A509E6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Lavičky</w:t>
      </w:r>
      <w:r w:rsidR="00443191">
        <w:rPr>
          <w:rFonts w:ascii="Times New Roman" w:hAnsi="Times New Roman" w:cs="Times New Roman"/>
          <w:sz w:val="24"/>
          <w:szCs w:val="24"/>
        </w:rPr>
        <w:t xml:space="preserve"> 3x</w:t>
      </w:r>
    </w:p>
    <w:p w:rsidR="00BC7FE2" w:rsidRPr="006159DE" w:rsidRDefault="00BC7FE2" w:rsidP="00BC7FE2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Dětské pískoviště 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9E6" w:rsidRPr="006159DE" w:rsidRDefault="00A509E6" w:rsidP="00A509E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9DE">
        <w:rPr>
          <w:rFonts w:ascii="Times New Roman" w:hAnsi="Times New Roman" w:cs="Times New Roman"/>
          <w:b/>
          <w:sz w:val="24"/>
          <w:szCs w:val="24"/>
        </w:rPr>
        <w:t>Bezpečnostní pokyny při pobytu na venkovních hracích plochách — poučení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Před každým vstupem provedou učitelky kontrolu herních prvků a stav obrub pískoviště.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V případě zjištění závad nahlásit vedoucí učitelce, ta zajistí, aby poškozené vybavení nebylo používáno a následně zajistí, aby byla závada odstraněna příslušným pracovníkem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1 x měsíčně se provede důslednější kontrola herních </w:t>
      </w:r>
      <w:proofErr w:type="gramStart"/>
      <w:r w:rsidRPr="006159DE">
        <w:rPr>
          <w:rFonts w:ascii="Times New Roman" w:hAnsi="Times New Roman" w:cs="Times New Roman"/>
          <w:sz w:val="24"/>
          <w:szCs w:val="24"/>
        </w:rPr>
        <w:t>prvků - provádí</w:t>
      </w:r>
      <w:proofErr w:type="gramEnd"/>
      <w:r w:rsidRPr="006159DE">
        <w:rPr>
          <w:rFonts w:ascii="Times New Roman" w:hAnsi="Times New Roman" w:cs="Times New Roman"/>
          <w:sz w:val="24"/>
          <w:szCs w:val="24"/>
        </w:rPr>
        <w:t xml:space="preserve"> školnice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Při hrách a pohybových činnostech musí děti respektovat dohodnutá pravidla chování na zahradě a pokyny pedagoga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Bezpečně se pohybovat na hracích prvcích, určené k prolézání, seskokům, šplhání aj. sportovním aktivitám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Pedagogický personál dohlíží na to, aby se děti nestrkaly, používaly zařízení pouze k účelu, ke kterému je určeno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Děti nesmí používat klacky, kameny, hračky proti druhému dítěti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Děti nesmí dávat do úst písek, neolizovat si ruce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Dbát na bezpečnost dětí u prvků na pružinách. Při jejich pohybu: nechodit blízko, nestát za nimi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Nevstupovat na skluzavku zespoda, nejezdit po břiše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Při jízdě na koloběžkách, </w:t>
      </w:r>
      <w:proofErr w:type="spellStart"/>
      <w:r w:rsidRPr="006159DE">
        <w:rPr>
          <w:rFonts w:ascii="Times New Roman" w:hAnsi="Times New Roman" w:cs="Times New Roman"/>
          <w:sz w:val="24"/>
          <w:szCs w:val="24"/>
        </w:rPr>
        <w:t>odrážedlech</w:t>
      </w:r>
      <w:proofErr w:type="spellEnd"/>
      <w:r w:rsidRPr="006159DE">
        <w:rPr>
          <w:rFonts w:ascii="Times New Roman" w:hAnsi="Times New Roman" w:cs="Times New Roman"/>
          <w:sz w:val="24"/>
          <w:szCs w:val="24"/>
        </w:rPr>
        <w:t>, jízdních kolech musí děti dbát pokynů učitelky, nestrkat se, nejezdit v protisměru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Děti musí mít pokrývku hlavy v letním období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Zajistit pitný režim – zajišťuje školnice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1x za měsíc (déle podle potřeby) je prováděna sanitace venkovních prvků mýdlovou vodou s důkladným </w:t>
      </w:r>
      <w:proofErr w:type="gramStart"/>
      <w:r w:rsidRPr="006159DE">
        <w:rPr>
          <w:rFonts w:ascii="Times New Roman" w:hAnsi="Times New Roman" w:cs="Times New Roman"/>
          <w:sz w:val="24"/>
          <w:szCs w:val="24"/>
        </w:rPr>
        <w:t>opláchnutím - zodpovídá</w:t>
      </w:r>
      <w:proofErr w:type="gramEnd"/>
      <w:r w:rsidRPr="006159DE">
        <w:rPr>
          <w:rFonts w:ascii="Times New Roman" w:hAnsi="Times New Roman" w:cs="Times New Roman"/>
          <w:sz w:val="24"/>
          <w:szCs w:val="24"/>
        </w:rPr>
        <w:t>: školnice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 xml:space="preserve"> Kontrola stavu čistoty herních prvků a mobiliáře - 1 x měsíčně provádí školnice</w:t>
      </w:r>
    </w:p>
    <w:p w:rsidR="00A509E6" w:rsidRPr="006159DE" w:rsidRDefault="00A509E6" w:rsidP="00A509E6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1x ročně umytí všech prvků vysokotlakým čističem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9DE">
        <w:rPr>
          <w:rFonts w:ascii="Times New Roman" w:hAnsi="Times New Roman" w:cs="Times New Roman"/>
          <w:b/>
          <w:sz w:val="24"/>
          <w:szCs w:val="24"/>
        </w:rPr>
        <w:t>5. Zhodnocení rizik při provozu</w:t>
      </w:r>
    </w:p>
    <w:p w:rsidR="00A509E6" w:rsidRPr="006159DE" w:rsidRDefault="00A509E6" w:rsidP="00A509E6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Technická rizika – špatný technický stav zařízení nebo povrchu plochy bývají nejčastějším zdrojem úrazu. Eliminace rizik zajistí: důsledné provádění kontrol zařízení a ploch, odstraňování závad, pravidelná údržba</w:t>
      </w:r>
    </w:p>
    <w:p w:rsidR="00A509E6" w:rsidRPr="006159DE" w:rsidRDefault="00A509E6" w:rsidP="00A509E6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Lidský činitel — přecenění svých schopností, nedodržování pravidel. Eliminace rizik: provádět důsledný dozor nad dětmi, dbát na správné oblečení a obutí dětí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FE2" w:rsidRPr="006159DE" w:rsidRDefault="00BC7FE2" w:rsidP="00BC7F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Zpracovala: Bc. Nikola Běhalová – vedoucí učitelka MŠ</w:t>
      </w:r>
    </w:p>
    <w:p w:rsidR="00BC7FE2" w:rsidRPr="006159DE" w:rsidRDefault="00BC7FE2" w:rsidP="00BC7F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Schválil: Mgr. Michal Vysloužil – ředitel školy</w:t>
      </w:r>
    </w:p>
    <w:p w:rsidR="00BC7FE2" w:rsidRPr="006159DE" w:rsidRDefault="00BC7FE2" w:rsidP="00BC7F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9DE">
        <w:rPr>
          <w:rFonts w:ascii="Times New Roman" w:hAnsi="Times New Roman" w:cs="Times New Roman"/>
          <w:sz w:val="24"/>
          <w:szCs w:val="24"/>
        </w:rPr>
        <w:t>Ve Vrbátkách 26. 4. 2022</w:t>
      </w:r>
    </w:p>
    <w:p w:rsidR="00A509E6" w:rsidRPr="006159DE" w:rsidRDefault="00A509E6" w:rsidP="00A50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09E6" w:rsidRPr="006159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125" w:rsidRDefault="00793125" w:rsidP="008529DC">
      <w:pPr>
        <w:spacing w:after="0" w:line="240" w:lineRule="auto"/>
      </w:pPr>
      <w:r>
        <w:separator/>
      </w:r>
    </w:p>
  </w:endnote>
  <w:endnote w:type="continuationSeparator" w:id="0">
    <w:p w:rsidR="00793125" w:rsidRDefault="00793125" w:rsidP="0085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42462"/>
      <w:docPartObj>
        <w:docPartGallery w:val="Page Numbers (Bottom of Page)"/>
        <w:docPartUnique/>
      </w:docPartObj>
    </w:sdtPr>
    <w:sdtEndPr/>
    <w:sdtContent>
      <w:p w:rsidR="00BC7FE2" w:rsidRDefault="00BC7F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7FE2" w:rsidRDefault="00BC7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125" w:rsidRDefault="00793125" w:rsidP="008529DC">
      <w:pPr>
        <w:spacing w:after="0" w:line="240" w:lineRule="auto"/>
      </w:pPr>
      <w:r>
        <w:separator/>
      </w:r>
    </w:p>
  </w:footnote>
  <w:footnote w:type="continuationSeparator" w:id="0">
    <w:p w:rsidR="00793125" w:rsidRDefault="00793125" w:rsidP="0085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9DC" w:rsidRPr="00D73AA0" w:rsidRDefault="008529DC" w:rsidP="008529DC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Základní škola Zdeny Kaprálové a Mateřská škola Vrbátky, příspěvková organizace, Vrbátky 83, Vrbátky 798 13, IČO: 479 22 290</w:t>
    </w:r>
  </w:p>
  <w:p w:rsidR="008529DC" w:rsidRDefault="008529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6219"/>
    <w:multiLevelType w:val="hybridMultilevel"/>
    <w:tmpl w:val="2B92D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409A"/>
    <w:multiLevelType w:val="hybridMultilevel"/>
    <w:tmpl w:val="484E32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253AD"/>
    <w:multiLevelType w:val="hybridMultilevel"/>
    <w:tmpl w:val="C0146F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7613"/>
    <w:multiLevelType w:val="hybridMultilevel"/>
    <w:tmpl w:val="1422A2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A390E"/>
    <w:multiLevelType w:val="hybridMultilevel"/>
    <w:tmpl w:val="FAF63E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E14D5"/>
    <w:multiLevelType w:val="hybridMultilevel"/>
    <w:tmpl w:val="4C18A41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D284B"/>
    <w:multiLevelType w:val="hybridMultilevel"/>
    <w:tmpl w:val="214CD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8695B"/>
    <w:multiLevelType w:val="hybridMultilevel"/>
    <w:tmpl w:val="50DC7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E21B2"/>
    <w:multiLevelType w:val="hybridMultilevel"/>
    <w:tmpl w:val="D07A8F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34F3A"/>
    <w:multiLevelType w:val="hybridMultilevel"/>
    <w:tmpl w:val="387A1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477E5"/>
    <w:multiLevelType w:val="hybridMultilevel"/>
    <w:tmpl w:val="0D8873F0"/>
    <w:lvl w:ilvl="0" w:tplc="3D2A009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DB10F7"/>
    <w:multiLevelType w:val="hybridMultilevel"/>
    <w:tmpl w:val="7428A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D5DC5"/>
    <w:multiLevelType w:val="hybridMultilevel"/>
    <w:tmpl w:val="7FFA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567F1"/>
    <w:multiLevelType w:val="hybridMultilevel"/>
    <w:tmpl w:val="BD3054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D5E88"/>
    <w:multiLevelType w:val="hybridMultilevel"/>
    <w:tmpl w:val="83D85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E194F"/>
    <w:multiLevelType w:val="hybridMultilevel"/>
    <w:tmpl w:val="5FE0AD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C7F5C"/>
    <w:multiLevelType w:val="hybridMultilevel"/>
    <w:tmpl w:val="70D40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C7DF4"/>
    <w:multiLevelType w:val="hybridMultilevel"/>
    <w:tmpl w:val="035E9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818CC"/>
    <w:multiLevelType w:val="hybridMultilevel"/>
    <w:tmpl w:val="FB06A4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3120E"/>
    <w:multiLevelType w:val="hybridMultilevel"/>
    <w:tmpl w:val="16648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A7A54"/>
    <w:multiLevelType w:val="hybridMultilevel"/>
    <w:tmpl w:val="F022FE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92365"/>
    <w:multiLevelType w:val="hybridMultilevel"/>
    <w:tmpl w:val="46BA9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7"/>
  </w:num>
  <w:num w:numId="5">
    <w:abstractNumId w:val="3"/>
  </w:num>
  <w:num w:numId="6">
    <w:abstractNumId w:val="11"/>
  </w:num>
  <w:num w:numId="7">
    <w:abstractNumId w:val="13"/>
  </w:num>
  <w:num w:numId="8">
    <w:abstractNumId w:val="9"/>
  </w:num>
  <w:num w:numId="9">
    <w:abstractNumId w:val="20"/>
  </w:num>
  <w:num w:numId="10">
    <w:abstractNumId w:val="0"/>
  </w:num>
  <w:num w:numId="11">
    <w:abstractNumId w:val="16"/>
  </w:num>
  <w:num w:numId="12">
    <w:abstractNumId w:val="15"/>
  </w:num>
  <w:num w:numId="13">
    <w:abstractNumId w:val="18"/>
  </w:num>
  <w:num w:numId="14">
    <w:abstractNumId w:val="10"/>
  </w:num>
  <w:num w:numId="15">
    <w:abstractNumId w:val="12"/>
  </w:num>
  <w:num w:numId="16">
    <w:abstractNumId w:val="14"/>
  </w:num>
  <w:num w:numId="17">
    <w:abstractNumId w:val="21"/>
  </w:num>
  <w:num w:numId="18">
    <w:abstractNumId w:val="19"/>
  </w:num>
  <w:num w:numId="19">
    <w:abstractNumId w:val="4"/>
  </w:num>
  <w:num w:numId="20">
    <w:abstractNumId w:val="5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DC"/>
    <w:rsid w:val="00041E61"/>
    <w:rsid w:val="000B25E3"/>
    <w:rsid w:val="002C4783"/>
    <w:rsid w:val="00334CA1"/>
    <w:rsid w:val="004326E8"/>
    <w:rsid w:val="00443191"/>
    <w:rsid w:val="00453554"/>
    <w:rsid w:val="004B72C1"/>
    <w:rsid w:val="004D3C0C"/>
    <w:rsid w:val="00533745"/>
    <w:rsid w:val="00615345"/>
    <w:rsid w:val="006159DE"/>
    <w:rsid w:val="006E64EF"/>
    <w:rsid w:val="00705850"/>
    <w:rsid w:val="00793125"/>
    <w:rsid w:val="0084407F"/>
    <w:rsid w:val="008529DC"/>
    <w:rsid w:val="00A509E6"/>
    <w:rsid w:val="00B456A9"/>
    <w:rsid w:val="00BC7FE2"/>
    <w:rsid w:val="00C63151"/>
    <w:rsid w:val="00D14A39"/>
    <w:rsid w:val="00D4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A389"/>
  <w15:chartTrackingRefBased/>
  <w15:docId w15:val="{7B81ED8C-11E3-42A0-BAEA-0E2046D7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29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8529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9DC"/>
  </w:style>
  <w:style w:type="paragraph" w:styleId="Zpat">
    <w:name w:val="footer"/>
    <w:basedOn w:val="Normln"/>
    <w:link w:val="ZpatChar"/>
    <w:uiPriority w:val="99"/>
    <w:unhideWhenUsed/>
    <w:rsid w:val="0085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9DC"/>
  </w:style>
  <w:style w:type="paragraph" w:styleId="Odstavecseseznamem">
    <w:name w:val="List Paragraph"/>
    <w:basedOn w:val="Normln"/>
    <w:uiPriority w:val="34"/>
    <w:qFormat/>
    <w:rsid w:val="004D3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10887</TotalTime>
  <Pages>7</Pages>
  <Words>1188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TravelMate</dc:creator>
  <cp:keywords/>
  <dc:description/>
  <cp:lastModifiedBy>Acer TravelMate</cp:lastModifiedBy>
  <cp:revision>4</cp:revision>
  <cp:lastPrinted>2022-06-13T08:08:00Z</cp:lastPrinted>
  <dcterms:created xsi:type="dcterms:W3CDTF">2022-05-26T08:51:00Z</dcterms:created>
  <dcterms:modified xsi:type="dcterms:W3CDTF">2022-06-20T04:59:00Z</dcterms:modified>
</cp:coreProperties>
</file>