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E2E" w:rsidRPr="004F2D37" w:rsidRDefault="00945E2E"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tbl>
      <w:tblPr>
        <w:tblpPr w:leftFromText="141" w:rightFromText="141" w:vertAnchor="text" w:horzAnchor="margin" w:tblpY="311"/>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C6AEB" w:rsidRPr="004F2D37" w:rsidTr="007C6AEB">
        <w:trPr>
          <w:cantSplit/>
        </w:trPr>
        <w:tc>
          <w:tcPr>
            <w:tcW w:w="9426" w:type="dxa"/>
            <w:gridSpan w:val="2"/>
          </w:tcPr>
          <w:p w:rsidR="007C6AEB" w:rsidRPr="004F2D37" w:rsidRDefault="007C6AEB" w:rsidP="00687C9A">
            <w:pPr>
              <w:spacing w:before="120" w:line="360" w:lineRule="auto"/>
              <w:jc w:val="center"/>
              <w:rPr>
                <w:rFonts w:ascii="Times New Roman" w:hAnsi="Times New Roman" w:cs="Times New Roman"/>
                <w:sz w:val="28"/>
              </w:rPr>
            </w:pPr>
            <w:r w:rsidRPr="004F2D37">
              <w:rPr>
                <w:rFonts w:ascii="Times New Roman" w:hAnsi="Times New Roman" w:cs="Times New Roman"/>
                <w:b/>
                <w:sz w:val="48"/>
              </w:rPr>
              <w:t>ORGANIZAČNÍ ŘÁD ŠKOLY</w:t>
            </w:r>
          </w:p>
        </w:tc>
      </w:tr>
      <w:tr w:rsidR="007C6AEB" w:rsidRPr="004F2D37" w:rsidTr="007C6AEB">
        <w:trPr>
          <w:cantSplit/>
        </w:trPr>
        <w:tc>
          <w:tcPr>
            <w:tcW w:w="9426" w:type="dxa"/>
            <w:gridSpan w:val="2"/>
          </w:tcPr>
          <w:p w:rsidR="007C6AEB" w:rsidRPr="004F2D37" w:rsidRDefault="007C6AEB" w:rsidP="00687C9A">
            <w:pPr>
              <w:spacing w:before="120" w:line="360" w:lineRule="auto"/>
              <w:jc w:val="center"/>
              <w:rPr>
                <w:rFonts w:ascii="Times New Roman" w:hAnsi="Times New Roman" w:cs="Times New Roman"/>
                <w:sz w:val="28"/>
              </w:rPr>
            </w:pPr>
            <w:r w:rsidRPr="004F2D37">
              <w:rPr>
                <w:rFonts w:ascii="Times New Roman" w:hAnsi="Times New Roman" w:cs="Times New Roman"/>
                <w:b/>
                <w:caps/>
                <w:sz w:val="40"/>
              </w:rPr>
              <w:t>Školní řád mateřské školy</w:t>
            </w:r>
          </w:p>
        </w:tc>
      </w:tr>
      <w:tr w:rsidR="007C6AEB" w:rsidRPr="004F2D37" w:rsidTr="00C3004C">
        <w:tc>
          <w:tcPr>
            <w:tcW w:w="4465" w:type="dxa"/>
          </w:tcPr>
          <w:p w:rsidR="007C6AEB" w:rsidRPr="004F2D37" w:rsidRDefault="007C6AEB" w:rsidP="00687C9A">
            <w:pPr>
              <w:spacing w:before="120" w:line="360" w:lineRule="auto"/>
              <w:rPr>
                <w:rFonts w:ascii="Times New Roman" w:hAnsi="Times New Roman" w:cs="Times New Roman"/>
                <w:sz w:val="28"/>
              </w:rPr>
            </w:pPr>
            <w:r w:rsidRPr="004F2D37">
              <w:rPr>
                <w:rFonts w:ascii="Times New Roman" w:hAnsi="Times New Roman" w:cs="Times New Roman"/>
                <w:sz w:val="28"/>
              </w:rPr>
              <w:t>Zpracovala:</w:t>
            </w:r>
          </w:p>
        </w:tc>
        <w:tc>
          <w:tcPr>
            <w:tcW w:w="4961" w:type="dxa"/>
          </w:tcPr>
          <w:p w:rsidR="007C6AEB" w:rsidRPr="004F2D37" w:rsidRDefault="00D24284" w:rsidP="00687C9A">
            <w:pPr>
              <w:pStyle w:val="DefinitionTerm"/>
              <w:widowControl/>
              <w:spacing w:before="120" w:line="360" w:lineRule="auto"/>
              <w:rPr>
                <w:sz w:val="28"/>
              </w:rPr>
            </w:pPr>
            <w:r>
              <w:rPr>
                <w:sz w:val="28"/>
              </w:rPr>
              <w:t>Mgr. Eliška Pospíšilová</w:t>
            </w:r>
            <w:r w:rsidR="007C6AEB" w:rsidRPr="004F2D37">
              <w:rPr>
                <w:sz w:val="28"/>
              </w:rPr>
              <w:t xml:space="preserve">, </w:t>
            </w:r>
            <w:r w:rsidR="00A87561">
              <w:rPr>
                <w:sz w:val="28"/>
              </w:rPr>
              <w:t>zástupce ředitele pro</w:t>
            </w:r>
            <w:r w:rsidR="007C6AEB" w:rsidRPr="004F2D37">
              <w:rPr>
                <w:sz w:val="28"/>
              </w:rPr>
              <w:t xml:space="preserve"> MŠ   </w:t>
            </w:r>
          </w:p>
        </w:tc>
      </w:tr>
      <w:tr w:rsidR="007C6AEB" w:rsidRPr="004F2D37" w:rsidTr="007C6AEB">
        <w:tc>
          <w:tcPr>
            <w:tcW w:w="4465" w:type="dxa"/>
          </w:tcPr>
          <w:p w:rsidR="007C6AEB" w:rsidRPr="004F2D37" w:rsidRDefault="007C6AEB" w:rsidP="00687C9A">
            <w:pPr>
              <w:spacing w:before="120" w:line="360" w:lineRule="auto"/>
              <w:rPr>
                <w:rFonts w:ascii="Times New Roman" w:hAnsi="Times New Roman" w:cs="Times New Roman"/>
                <w:sz w:val="28"/>
              </w:rPr>
            </w:pPr>
            <w:r w:rsidRPr="004F2D37">
              <w:rPr>
                <w:rFonts w:ascii="Times New Roman" w:hAnsi="Times New Roman" w:cs="Times New Roman"/>
                <w:sz w:val="28"/>
              </w:rPr>
              <w:t>Vydal:</w:t>
            </w:r>
          </w:p>
        </w:tc>
        <w:tc>
          <w:tcPr>
            <w:tcW w:w="4961" w:type="dxa"/>
          </w:tcPr>
          <w:p w:rsidR="007C6AEB" w:rsidRPr="004F2D37" w:rsidRDefault="007C6AEB" w:rsidP="00687C9A">
            <w:pPr>
              <w:spacing w:before="120" w:line="360" w:lineRule="auto"/>
              <w:rPr>
                <w:rFonts w:ascii="Times New Roman" w:hAnsi="Times New Roman" w:cs="Times New Roman"/>
                <w:sz w:val="28"/>
              </w:rPr>
            </w:pPr>
            <w:r w:rsidRPr="004F2D37">
              <w:rPr>
                <w:rFonts w:ascii="Times New Roman" w:hAnsi="Times New Roman" w:cs="Times New Roman"/>
                <w:sz w:val="28"/>
              </w:rPr>
              <w:t xml:space="preserve">Mgr. Michal Vysloužil, ředitel školy </w:t>
            </w:r>
          </w:p>
        </w:tc>
      </w:tr>
      <w:tr w:rsidR="007C6AEB" w:rsidRPr="004F2D37" w:rsidTr="007C6AEB">
        <w:tc>
          <w:tcPr>
            <w:tcW w:w="4465" w:type="dxa"/>
          </w:tcPr>
          <w:p w:rsidR="007C6AEB" w:rsidRPr="004F2D37" w:rsidRDefault="007C6AEB" w:rsidP="00687C9A">
            <w:pPr>
              <w:spacing w:before="120" w:line="360" w:lineRule="auto"/>
              <w:rPr>
                <w:rFonts w:ascii="Times New Roman" w:hAnsi="Times New Roman" w:cs="Times New Roman"/>
                <w:sz w:val="28"/>
              </w:rPr>
            </w:pPr>
            <w:r w:rsidRPr="004F2D37">
              <w:rPr>
                <w:rFonts w:ascii="Times New Roman" w:hAnsi="Times New Roman" w:cs="Times New Roman"/>
                <w:sz w:val="28"/>
              </w:rPr>
              <w:t xml:space="preserve">Směrnice nabývá </w:t>
            </w:r>
            <w:r w:rsidR="004569E4">
              <w:rPr>
                <w:rFonts w:ascii="Times New Roman" w:hAnsi="Times New Roman" w:cs="Times New Roman"/>
                <w:sz w:val="28"/>
              </w:rPr>
              <w:t>účinnosti</w:t>
            </w:r>
            <w:r w:rsidRPr="004F2D37">
              <w:rPr>
                <w:rFonts w:ascii="Times New Roman" w:hAnsi="Times New Roman" w:cs="Times New Roman"/>
                <w:sz w:val="28"/>
              </w:rPr>
              <w:t xml:space="preserve"> ode dne:</w:t>
            </w:r>
          </w:p>
        </w:tc>
        <w:tc>
          <w:tcPr>
            <w:tcW w:w="4961" w:type="dxa"/>
          </w:tcPr>
          <w:p w:rsidR="007C6AEB" w:rsidRPr="004F2D37" w:rsidRDefault="009B2266" w:rsidP="00687C9A">
            <w:pPr>
              <w:spacing w:before="120" w:line="360" w:lineRule="auto"/>
              <w:rPr>
                <w:rFonts w:ascii="Times New Roman" w:hAnsi="Times New Roman" w:cs="Times New Roman"/>
                <w:sz w:val="28"/>
              </w:rPr>
            </w:pPr>
            <w:r>
              <w:rPr>
                <w:rFonts w:ascii="Times New Roman" w:hAnsi="Times New Roman" w:cs="Times New Roman"/>
                <w:sz w:val="28"/>
              </w:rPr>
              <w:t>24</w:t>
            </w:r>
            <w:r w:rsidR="007C6AEB" w:rsidRPr="004F2D37">
              <w:rPr>
                <w:rFonts w:ascii="Times New Roman" w:hAnsi="Times New Roman" w:cs="Times New Roman"/>
                <w:sz w:val="28"/>
              </w:rPr>
              <w:t>.</w:t>
            </w:r>
            <w:r w:rsidR="00D24284">
              <w:rPr>
                <w:rFonts w:ascii="Times New Roman" w:hAnsi="Times New Roman" w:cs="Times New Roman"/>
                <w:sz w:val="28"/>
              </w:rPr>
              <w:t>3</w:t>
            </w:r>
            <w:r w:rsidR="007C6AEB" w:rsidRPr="004F2D37">
              <w:rPr>
                <w:rFonts w:ascii="Times New Roman" w:hAnsi="Times New Roman" w:cs="Times New Roman"/>
                <w:sz w:val="28"/>
              </w:rPr>
              <w:t>. 202</w:t>
            </w:r>
            <w:r w:rsidR="00D24284">
              <w:rPr>
                <w:rFonts w:ascii="Times New Roman" w:hAnsi="Times New Roman" w:cs="Times New Roman"/>
                <w:sz w:val="28"/>
              </w:rPr>
              <w:t>5</w:t>
            </w:r>
          </w:p>
        </w:tc>
      </w:tr>
      <w:tr w:rsidR="007C6AEB" w:rsidRPr="004F2D37" w:rsidTr="007C6AEB">
        <w:tc>
          <w:tcPr>
            <w:tcW w:w="9426" w:type="dxa"/>
            <w:gridSpan w:val="2"/>
          </w:tcPr>
          <w:p w:rsidR="007C6AEB" w:rsidRPr="004F2D37" w:rsidRDefault="007C6AEB" w:rsidP="00687C9A">
            <w:pPr>
              <w:spacing w:line="360" w:lineRule="auto"/>
              <w:rPr>
                <w:rFonts w:ascii="Times New Roman" w:hAnsi="Times New Roman" w:cs="Times New Roman"/>
                <w:sz w:val="28"/>
              </w:rPr>
            </w:pPr>
            <w:r w:rsidRPr="004F2D37">
              <w:rPr>
                <w:rFonts w:ascii="Times New Roman" w:hAnsi="Times New Roman" w:cs="Times New Roman"/>
                <w:sz w:val="28"/>
              </w:rPr>
              <w:t>Změny ve směrnici jsou prováděny formou číslovaných písemných dodatků, které tvoří součást tohoto předpisu.</w:t>
            </w:r>
          </w:p>
        </w:tc>
      </w:tr>
    </w:tbl>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p w:rsidR="00D73AA0" w:rsidRPr="004F2D37" w:rsidRDefault="00D73AA0" w:rsidP="00687C9A">
      <w:pPr>
        <w:spacing w:line="360" w:lineRule="auto"/>
        <w:rPr>
          <w:rFonts w:ascii="Times New Roman" w:hAnsi="Times New Roman" w:cs="Times New Roman"/>
        </w:rPr>
      </w:pPr>
    </w:p>
    <w:sdt>
      <w:sdtPr>
        <w:rPr>
          <w:rFonts w:ascii="Times New Roman" w:eastAsiaTheme="minorHAnsi" w:hAnsi="Times New Roman" w:cs="Times New Roman"/>
          <w:color w:val="auto"/>
          <w:sz w:val="22"/>
          <w:szCs w:val="22"/>
          <w:lang w:eastAsia="en-US"/>
        </w:rPr>
        <w:id w:val="145324164"/>
        <w:docPartObj>
          <w:docPartGallery w:val="Table of Contents"/>
          <w:docPartUnique/>
        </w:docPartObj>
      </w:sdtPr>
      <w:sdtEndPr>
        <w:rPr>
          <w:rFonts w:asciiTheme="minorHAnsi" w:hAnsiTheme="minorHAnsi" w:cstheme="minorBidi"/>
          <w:b/>
        </w:rPr>
      </w:sdtEndPr>
      <w:sdtContent>
        <w:p w:rsidR="004F2D37" w:rsidRDefault="004F2D37">
          <w:pPr>
            <w:pStyle w:val="Nadpisobsahu"/>
            <w:rPr>
              <w:rFonts w:ascii="Times New Roman" w:hAnsi="Times New Roman" w:cs="Times New Roman"/>
              <w:b/>
              <w:color w:val="auto"/>
            </w:rPr>
          </w:pPr>
          <w:r w:rsidRPr="004F2D37">
            <w:rPr>
              <w:rFonts w:ascii="Times New Roman" w:hAnsi="Times New Roman" w:cs="Times New Roman"/>
              <w:b/>
              <w:color w:val="auto"/>
            </w:rPr>
            <w:t>Obsah</w:t>
          </w:r>
        </w:p>
        <w:p w:rsidR="004F2D37" w:rsidRPr="004F2D37" w:rsidRDefault="004F2D37" w:rsidP="004F2D37">
          <w:pPr>
            <w:rPr>
              <w:lang w:eastAsia="cs-CZ"/>
            </w:rPr>
          </w:pPr>
        </w:p>
        <w:p w:rsidR="00D24284" w:rsidRPr="00D24284" w:rsidRDefault="004F2D37" w:rsidP="00671B8F">
          <w:pPr>
            <w:pStyle w:val="Obsah1"/>
            <w:rPr>
              <w:rFonts w:eastAsiaTheme="minorEastAsia"/>
              <w:lang w:eastAsia="cs-CZ"/>
            </w:rPr>
          </w:pPr>
          <w:r w:rsidRPr="00D24284">
            <w:rPr>
              <w:rFonts w:ascii="Times New Roman" w:hAnsi="Times New Roman"/>
            </w:rPr>
            <w:fldChar w:fldCharType="begin"/>
          </w:r>
          <w:r w:rsidRPr="00D24284">
            <w:rPr>
              <w:rFonts w:ascii="Times New Roman" w:hAnsi="Times New Roman"/>
            </w:rPr>
            <w:instrText xml:space="preserve"> TOC \o "1-3" \h \z \u </w:instrText>
          </w:r>
          <w:r w:rsidRPr="00D24284">
            <w:rPr>
              <w:rFonts w:ascii="Times New Roman" w:hAnsi="Times New Roman"/>
            </w:rPr>
            <w:fldChar w:fldCharType="separate"/>
          </w:r>
          <w:hyperlink w:anchor="_Toc192507485" w:history="1">
            <w:r w:rsidR="00D24284" w:rsidRPr="00D24284">
              <w:rPr>
                <w:rStyle w:val="Hypertextovodkaz"/>
                <w:b w:val="0"/>
              </w:rPr>
              <w:t>1.</w:t>
            </w:r>
            <w:r w:rsidR="00D24284" w:rsidRPr="00D24284">
              <w:rPr>
                <w:rFonts w:eastAsiaTheme="minorEastAsia"/>
                <w:lang w:eastAsia="cs-CZ"/>
              </w:rPr>
              <w:tab/>
            </w:r>
            <w:r w:rsidR="00D24284" w:rsidRPr="00D24284">
              <w:rPr>
                <w:rStyle w:val="Hypertextovodkaz"/>
                <w:b w:val="0"/>
              </w:rPr>
              <w:t>Vydání a závaznost školního řádu</w:t>
            </w:r>
            <w:r w:rsidR="00D24284" w:rsidRPr="00D24284">
              <w:rPr>
                <w:webHidden/>
              </w:rPr>
              <w:tab/>
            </w:r>
            <w:r w:rsidR="00D24284" w:rsidRPr="00D24284">
              <w:rPr>
                <w:webHidden/>
              </w:rPr>
              <w:fldChar w:fldCharType="begin"/>
            </w:r>
            <w:r w:rsidR="00D24284" w:rsidRPr="00D24284">
              <w:rPr>
                <w:webHidden/>
              </w:rPr>
              <w:instrText xml:space="preserve"> PAGEREF _Toc192507485 \h </w:instrText>
            </w:r>
            <w:r w:rsidR="00D24284" w:rsidRPr="00D24284">
              <w:rPr>
                <w:webHidden/>
              </w:rPr>
            </w:r>
            <w:r w:rsidR="00D24284" w:rsidRPr="00D24284">
              <w:rPr>
                <w:webHidden/>
              </w:rPr>
              <w:fldChar w:fldCharType="separate"/>
            </w:r>
            <w:r w:rsidR="00D24284" w:rsidRPr="00D24284">
              <w:rPr>
                <w:webHidden/>
              </w:rPr>
              <w:t>4</w:t>
            </w:r>
            <w:r w:rsidR="00D24284" w:rsidRPr="00D24284">
              <w:rPr>
                <w:webHidden/>
              </w:rPr>
              <w:fldChar w:fldCharType="end"/>
            </w:r>
          </w:hyperlink>
        </w:p>
        <w:p w:rsidR="00D24284" w:rsidRPr="00D24284" w:rsidRDefault="00D24284" w:rsidP="00671B8F">
          <w:pPr>
            <w:pStyle w:val="Obsah1"/>
            <w:rPr>
              <w:rFonts w:eastAsiaTheme="minorEastAsia"/>
              <w:lang w:eastAsia="cs-CZ"/>
            </w:rPr>
          </w:pPr>
          <w:hyperlink w:anchor="_Toc192507486" w:history="1">
            <w:r w:rsidRPr="00D24284">
              <w:rPr>
                <w:rStyle w:val="Hypertextovodkaz"/>
                <w:rFonts w:eastAsia="Times New Roman"/>
                <w:b w:val="0"/>
              </w:rPr>
              <w:t>2.</w:t>
            </w:r>
            <w:r w:rsidRPr="00D24284">
              <w:rPr>
                <w:rFonts w:eastAsiaTheme="minorEastAsia"/>
                <w:lang w:eastAsia="cs-CZ"/>
              </w:rPr>
              <w:tab/>
            </w:r>
            <w:r w:rsidRPr="00D24284">
              <w:rPr>
                <w:rStyle w:val="Hypertextovodkaz"/>
                <w:rFonts w:eastAsia="Times New Roman"/>
                <w:b w:val="0"/>
              </w:rPr>
              <w:t>Podrobnosti k výkonu práv a povinností dětí a jejich zákonných zástupců v mateřské škole</w:t>
            </w:r>
            <w:r w:rsidRPr="00D24284">
              <w:rPr>
                <w:webHidden/>
              </w:rPr>
              <w:tab/>
            </w:r>
            <w:r w:rsidRPr="00D24284">
              <w:rPr>
                <w:webHidden/>
              </w:rPr>
              <w:fldChar w:fldCharType="begin"/>
            </w:r>
            <w:r w:rsidRPr="00D24284">
              <w:rPr>
                <w:webHidden/>
              </w:rPr>
              <w:instrText xml:space="preserve"> PAGEREF _Toc192507486 \h </w:instrText>
            </w:r>
            <w:r w:rsidRPr="00D24284">
              <w:rPr>
                <w:webHidden/>
              </w:rPr>
            </w:r>
            <w:r w:rsidRPr="00D24284">
              <w:rPr>
                <w:webHidden/>
              </w:rPr>
              <w:fldChar w:fldCharType="separate"/>
            </w:r>
            <w:r w:rsidRPr="00D24284">
              <w:rPr>
                <w:webHidden/>
              </w:rPr>
              <w:t>5</w:t>
            </w:r>
            <w:r w:rsidRPr="00D24284">
              <w:rPr>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87" w:history="1">
            <w:r w:rsidRPr="00D24284">
              <w:rPr>
                <w:rStyle w:val="Hypertextovodkaz"/>
                <w:rFonts w:eastAsia="Times New Roman" w:cs="Times New Roman"/>
                <w:b/>
                <w:noProof/>
              </w:rPr>
              <w:t>2.1</w:t>
            </w:r>
            <w:r w:rsidRPr="00D24284">
              <w:rPr>
                <w:rFonts w:eastAsiaTheme="minorEastAsia"/>
                <w:b/>
                <w:noProof/>
                <w:lang w:eastAsia="cs-CZ"/>
              </w:rPr>
              <w:tab/>
            </w:r>
            <w:r w:rsidRPr="00D24284">
              <w:rPr>
                <w:rStyle w:val="Hypertextovodkaz"/>
                <w:rFonts w:eastAsia="Times New Roman" w:cs="Times New Roman"/>
                <w:b/>
                <w:noProof/>
              </w:rPr>
              <w:t>Práva dítěte</w:t>
            </w:r>
            <w:r w:rsidRPr="00D24284">
              <w:rPr>
                <w:b/>
                <w:noProof/>
                <w:webHidden/>
              </w:rPr>
              <w:tab/>
            </w:r>
            <w:r w:rsidRPr="00D24284">
              <w:rPr>
                <w:b/>
                <w:noProof/>
                <w:webHidden/>
              </w:rPr>
              <w:fldChar w:fldCharType="begin"/>
            </w:r>
            <w:r w:rsidRPr="00D24284">
              <w:rPr>
                <w:b/>
                <w:noProof/>
                <w:webHidden/>
              </w:rPr>
              <w:instrText xml:space="preserve"> PAGEREF _Toc192507487 \h </w:instrText>
            </w:r>
            <w:r w:rsidRPr="00D24284">
              <w:rPr>
                <w:b/>
                <w:noProof/>
                <w:webHidden/>
              </w:rPr>
            </w:r>
            <w:r w:rsidRPr="00D24284">
              <w:rPr>
                <w:b/>
                <w:noProof/>
                <w:webHidden/>
              </w:rPr>
              <w:fldChar w:fldCharType="separate"/>
            </w:r>
            <w:r w:rsidRPr="00D24284">
              <w:rPr>
                <w:b/>
                <w:noProof/>
                <w:webHidden/>
              </w:rPr>
              <w:t>5</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88" w:history="1">
            <w:r w:rsidRPr="00D24284">
              <w:rPr>
                <w:rStyle w:val="Hypertextovodkaz"/>
                <w:rFonts w:eastAsia="Times New Roman" w:cs="Times New Roman"/>
                <w:b/>
                <w:noProof/>
              </w:rPr>
              <w:t>2.2</w:t>
            </w:r>
            <w:r w:rsidRPr="00D24284">
              <w:rPr>
                <w:rFonts w:eastAsiaTheme="minorEastAsia"/>
                <w:b/>
                <w:noProof/>
                <w:lang w:eastAsia="cs-CZ"/>
              </w:rPr>
              <w:tab/>
            </w:r>
            <w:r w:rsidRPr="00D24284">
              <w:rPr>
                <w:rStyle w:val="Hypertextovodkaz"/>
                <w:rFonts w:eastAsia="Times New Roman" w:cs="Times New Roman"/>
                <w:b/>
                <w:noProof/>
              </w:rPr>
              <w:t>Povinnosti dítěte</w:t>
            </w:r>
            <w:r w:rsidRPr="00D24284">
              <w:rPr>
                <w:b/>
                <w:noProof/>
                <w:webHidden/>
              </w:rPr>
              <w:tab/>
            </w:r>
            <w:r w:rsidRPr="00D24284">
              <w:rPr>
                <w:b/>
                <w:noProof/>
                <w:webHidden/>
              </w:rPr>
              <w:fldChar w:fldCharType="begin"/>
            </w:r>
            <w:r w:rsidRPr="00D24284">
              <w:rPr>
                <w:b/>
                <w:noProof/>
                <w:webHidden/>
              </w:rPr>
              <w:instrText xml:space="preserve"> PAGEREF _Toc192507488 \h </w:instrText>
            </w:r>
            <w:r w:rsidRPr="00D24284">
              <w:rPr>
                <w:b/>
                <w:noProof/>
                <w:webHidden/>
              </w:rPr>
            </w:r>
            <w:r w:rsidRPr="00D24284">
              <w:rPr>
                <w:b/>
                <w:noProof/>
                <w:webHidden/>
              </w:rPr>
              <w:fldChar w:fldCharType="separate"/>
            </w:r>
            <w:r w:rsidRPr="00D24284">
              <w:rPr>
                <w:b/>
                <w:noProof/>
                <w:webHidden/>
              </w:rPr>
              <w:t>6</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89" w:history="1">
            <w:r w:rsidRPr="00D24284">
              <w:rPr>
                <w:rStyle w:val="Hypertextovodkaz"/>
                <w:rFonts w:cs="Times New Roman"/>
                <w:b/>
                <w:noProof/>
              </w:rPr>
              <w:t>2.3</w:t>
            </w:r>
            <w:r w:rsidRPr="00D24284">
              <w:rPr>
                <w:rFonts w:eastAsiaTheme="minorEastAsia"/>
                <w:b/>
                <w:noProof/>
                <w:lang w:eastAsia="cs-CZ"/>
              </w:rPr>
              <w:tab/>
            </w:r>
            <w:r w:rsidRPr="00D24284">
              <w:rPr>
                <w:rStyle w:val="Hypertextovodkaz"/>
                <w:rFonts w:cs="Times New Roman"/>
                <w:b/>
                <w:noProof/>
              </w:rPr>
              <w:t>Práva zákonných zástupců</w:t>
            </w:r>
            <w:r w:rsidRPr="00D24284">
              <w:rPr>
                <w:b/>
                <w:noProof/>
                <w:webHidden/>
              </w:rPr>
              <w:tab/>
            </w:r>
            <w:r w:rsidRPr="00D24284">
              <w:rPr>
                <w:b/>
                <w:noProof/>
                <w:webHidden/>
              </w:rPr>
              <w:fldChar w:fldCharType="begin"/>
            </w:r>
            <w:r w:rsidRPr="00D24284">
              <w:rPr>
                <w:b/>
                <w:noProof/>
                <w:webHidden/>
              </w:rPr>
              <w:instrText xml:space="preserve"> PAGEREF _Toc192507489 \h </w:instrText>
            </w:r>
            <w:r w:rsidRPr="00D24284">
              <w:rPr>
                <w:b/>
                <w:noProof/>
                <w:webHidden/>
              </w:rPr>
            </w:r>
            <w:r w:rsidRPr="00D24284">
              <w:rPr>
                <w:b/>
                <w:noProof/>
                <w:webHidden/>
              </w:rPr>
              <w:fldChar w:fldCharType="separate"/>
            </w:r>
            <w:r w:rsidRPr="00D24284">
              <w:rPr>
                <w:b/>
                <w:noProof/>
                <w:webHidden/>
              </w:rPr>
              <w:t>6</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0" w:history="1">
            <w:r w:rsidRPr="00D24284">
              <w:rPr>
                <w:rStyle w:val="Hypertextovodkaz"/>
                <w:rFonts w:eastAsia="Arial" w:cs="Times New Roman"/>
                <w:b/>
                <w:noProof/>
              </w:rPr>
              <w:t>2.4</w:t>
            </w:r>
            <w:r w:rsidRPr="00D24284">
              <w:rPr>
                <w:rFonts w:eastAsiaTheme="minorEastAsia"/>
                <w:b/>
                <w:noProof/>
                <w:lang w:eastAsia="cs-CZ"/>
              </w:rPr>
              <w:tab/>
            </w:r>
            <w:r w:rsidRPr="00D24284">
              <w:rPr>
                <w:rStyle w:val="Hypertextovodkaz"/>
                <w:rFonts w:eastAsia="Arial" w:cs="Times New Roman"/>
                <w:b/>
                <w:noProof/>
              </w:rPr>
              <w:t>Povinnosti zákonných zástupců</w:t>
            </w:r>
            <w:r w:rsidRPr="00D24284">
              <w:rPr>
                <w:b/>
                <w:noProof/>
                <w:webHidden/>
              </w:rPr>
              <w:tab/>
            </w:r>
            <w:r w:rsidRPr="00D24284">
              <w:rPr>
                <w:b/>
                <w:noProof/>
                <w:webHidden/>
              </w:rPr>
              <w:fldChar w:fldCharType="begin"/>
            </w:r>
            <w:r w:rsidRPr="00D24284">
              <w:rPr>
                <w:b/>
                <w:noProof/>
                <w:webHidden/>
              </w:rPr>
              <w:instrText xml:space="preserve"> PAGEREF _Toc192507490 \h </w:instrText>
            </w:r>
            <w:r w:rsidRPr="00D24284">
              <w:rPr>
                <w:b/>
                <w:noProof/>
                <w:webHidden/>
              </w:rPr>
            </w:r>
            <w:r w:rsidRPr="00D24284">
              <w:rPr>
                <w:b/>
                <w:noProof/>
                <w:webHidden/>
              </w:rPr>
              <w:fldChar w:fldCharType="separate"/>
            </w:r>
            <w:r w:rsidRPr="00D24284">
              <w:rPr>
                <w:b/>
                <w:noProof/>
                <w:webHidden/>
              </w:rPr>
              <w:t>7</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1" w:history="1">
            <w:r w:rsidRPr="00D24284">
              <w:rPr>
                <w:rStyle w:val="Hypertextovodkaz"/>
                <w:rFonts w:eastAsia="Times New Roman" w:cs="Times New Roman"/>
                <w:b/>
                <w:noProof/>
              </w:rPr>
              <w:t>2.5</w:t>
            </w:r>
            <w:r w:rsidRPr="00D24284">
              <w:rPr>
                <w:rFonts w:eastAsiaTheme="minorEastAsia"/>
                <w:b/>
                <w:noProof/>
                <w:lang w:eastAsia="cs-CZ"/>
              </w:rPr>
              <w:tab/>
            </w:r>
            <w:r w:rsidRPr="00D24284">
              <w:rPr>
                <w:rStyle w:val="Hypertextovodkaz"/>
                <w:rFonts w:eastAsia="Times New Roman" w:cs="Times New Roman"/>
                <w:b/>
                <w:noProof/>
              </w:rPr>
              <w:t>Práva a povinnosti pedagogických pracovníků</w:t>
            </w:r>
            <w:r w:rsidRPr="00D24284">
              <w:rPr>
                <w:b/>
                <w:noProof/>
                <w:webHidden/>
              </w:rPr>
              <w:tab/>
            </w:r>
            <w:r w:rsidRPr="00D24284">
              <w:rPr>
                <w:b/>
                <w:noProof/>
                <w:webHidden/>
              </w:rPr>
              <w:fldChar w:fldCharType="begin"/>
            </w:r>
            <w:r w:rsidRPr="00D24284">
              <w:rPr>
                <w:b/>
                <w:noProof/>
                <w:webHidden/>
              </w:rPr>
              <w:instrText xml:space="preserve"> PAGEREF _Toc192507491 \h </w:instrText>
            </w:r>
            <w:r w:rsidRPr="00D24284">
              <w:rPr>
                <w:b/>
                <w:noProof/>
                <w:webHidden/>
              </w:rPr>
            </w:r>
            <w:r w:rsidRPr="00D24284">
              <w:rPr>
                <w:b/>
                <w:noProof/>
                <w:webHidden/>
              </w:rPr>
              <w:fldChar w:fldCharType="separate"/>
            </w:r>
            <w:r w:rsidRPr="00D24284">
              <w:rPr>
                <w:b/>
                <w:noProof/>
                <w:webHidden/>
              </w:rPr>
              <w:t>9</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2" w:history="1">
            <w:r w:rsidRPr="00D24284">
              <w:rPr>
                <w:rStyle w:val="Hypertextovodkaz"/>
                <w:rFonts w:eastAsia="Times New Roman" w:cs="Times New Roman"/>
                <w:b/>
                <w:noProof/>
              </w:rPr>
              <w:t>2.6</w:t>
            </w:r>
            <w:r w:rsidRPr="00D24284">
              <w:rPr>
                <w:rFonts w:eastAsiaTheme="minorEastAsia"/>
                <w:b/>
                <w:noProof/>
                <w:lang w:eastAsia="cs-CZ"/>
              </w:rPr>
              <w:tab/>
            </w:r>
            <w:r w:rsidRPr="00D24284">
              <w:rPr>
                <w:rStyle w:val="Hypertextovodkaz"/>
                <w:rFonts w:eastAsia="Times New Roman" w:cs="Times New Roman"/>
                <w:b/>
                <w:noProof/>
              </w:rPr>
              <w:t>Pravomoci ředitele školy</w:t>
            </w:r>
            <w:r w:rsidRPr="00D24284">
              <w:rPr>
                <w:b/>
                <w:noProof/>
                <w:webHidden/>
              </w:rPr>
              <w:tab/>
            </w:r>
            <w:r w:rsidRPr="00D24284">
              <w:rPr>
                <w:b/>
                <w:noProof/>
                <w:webHidden/>
              </w:rPr>
              <w:fldChar w:fldCharType="begin"/>
            </w:r>
            <w:r w:rsidRPr="00D24284">
              <w:rPr>
                <w:b/>
                <w:noProof/>
                <w:webHidden/>
              </w:rPr>
              <w:instrText xml:space="preserve"> PAGEREF _Toc192507492 \h </w:instrText>
            </w:r>
            <w:r w:rsidRPr="00D24284">
              <w:rPr>
                <w:b/>
                <w:noProof/>
                <w:webHidden/>
              </w:rPr>
            </w:r>
            <w:r w:rsidRPr="00D24284">
              <w:rPr>
                <w:b/>
                <w:noProof/>
                <w:webHidden/>
              </w:rPr>
              <w:fldChar w:fldCharType="separate"/>
            </w:r>
            <w:r w:rsidRPr="00D24284">
              <w:rPr>
                <w:b/>
                <w:noProof/>
                <w:webHidden/>
              </w:rPr>
              <w:t>10</w:t>
            </w:r>
            <w:r w:rsidRPr="00D24284">
              <w:rPr>
                <w:b/>
                <w:noProof/>
                <w:webHidden/>
              </w:rPr>
              <w:fldChar w:fldCharType="end"/>
            </w:r>
          </w:hyperlink>
        </w:p>
        <w:p w:rsidR="00D24284" w:rsidRPr="00D24284" w:rsidRDefault="00D24284" w:rsidP="00671B8F">
          <w:pPr>
            <w:pStyle w:val="Obsah1"/>
            <w:rPr>
              <w:rFonts w:eastAsiaTheme="minorEastAsia"/>
              <w:lang w:eastAsia="cs-CZ"/>
            </w:rPr>
          </w:pPr>
          <w:hyperlink w:anchor="_Toc192507493" w:history="1">
            <w:r w:rsidRPr="00D24284">
              <w:rPr>
                <w:rStyle w:val="Hypertextovodkaz"/>
                <w:rFonts w:eastAsia="Times New Roman"/>
                <w:b w:val="0"/>
              </w:rPr>
              <w:t>3.</w:t>
            </w:r>
            <w:r w:rsidRPr="00D24284">
              <w:rPr>
                <w:rFonts w:eastAsiaTheme="minorEastAsia"/>
                <w:lang w:eastAsia="cs-CZ"/>
              </w:rPr>
              <w:tab/>
            </w:r>
            <w:r w:rsidRPr="00D24284">
              <w:rPr>
                <w:rStyle w:val="Hypertextovodkaz"/>
                <w:rFonts w:eastAsia="Times New Roman"/>
                <w:b w:val="0"/>
              </w:rPr>
              <w:t>Podrobnosti o pravidlech vzájemných vztahů se zaměstnanci ve škole</w:t>
            </w:r>
            <w:r w:rsidRPr="00D24284">
              <w:rPr>
                <w:webHidden/>
              </w:rPr>
              <w:tab/>
            </w:r>
            <w:r w:rsidRPr="00D24284">
              <w:rPr>
                <w:webHidden/>
              </w:rPr>
              <w:fldChar w:fldCharType="begin"/>
            </w:r>
            <w:r w:rsidRPr="00D24284">
              <w:rPr>
                <w:webHidden/>
              </w:rPr>
              <w:instrText xml:space="preserve"> PAGEREF _Toc192507493 \h </w:instrText>
            </w:r>
            <w:r w:rsidRPr="00D24284">
              <w:rPr>
                <w:webHidden/>
              </w:rPr>
            </w:r>
            <w:r w:rsidRPr="00D24284">
              <w:rPr>
                <w:webHidden/>
              </w:rPr>
              <w:fldChar w:fldCharType="separate"/>
            </w:r>
            <w:r w:rsidRPr="00D24284">
              <w:rPr>
                <w:webHidden/>
              </w:rPr>
              <w:t>11</w:t>
            </w:r>
            <w:r w:rsidRPr="00D24284">
              <w:rPr>
                <w:webHidden/>
              </w:rPr>
              <w:fldChar w:fldCharType="end"/>
            </w:r>
          </w:hyperlink>
        </w:p>
        <w:p w:rsidR="00D24284" w:rsidRPr="00D24284" w:rsidRDefault="00D24284" w:rsidP="00671B8F">
          <w:pPr>
            <w:pStyle w:val="Obsah1"/>
            <w:rPr>
              <w:rFonts w:eastAsiaTheme="minorEastAsia"/>
              <w:lang w:eastAsia="cs-CZ"/>
            </w:rPr>
          </w:pPr>
          <w:hyperlink w:anchor="_Toc192507494" w:history="1">
            <w:r w:rsidRPr="00D24284">
              <w:rPr>
                <w:rStyle w:val="Hypertextovodkaz"/>
                <w:rFonts w:eastAsia="Times New Roman"/>
                <w:b w:val="0"/>
              </w:rPr>
              <w:t>4.</w:t>
            </w:r>
            <w:r w:rsidRPr="00D24284">
              <w:rPr>
                <w:rFonts w:eastAsiaTheme="minorEastAsia"/>
                <w:lang w:eastAsia="cs-CZ"/>
              </w:rPr>
              <w:tab/>
            </w:r>
            <w:r w:rsidRPr="00D24284">
              <w:rPr>
                <w:rStyle w:val="Hypertextovodkaz"/>
                <w:rFonts w:eastAsia="Times New Roman"/>
                <w:b w:val="0"/>
              </w:rPr>
              <w:t>Provoz a vnitřní režim školy</w:t>
            </w:r>
            <w:r w:rsidRPr="00D24284">
              <w:rPr>
                <w:webHidden/>
              </w:rPr>
              <w:tab/>
            </w:r>
            <w:r w:rsidRPr="00D24284">
              <w:rPr>
                <w:webHidden/>
              </w:rPr>
              <w:fldChar w:fldCharType="begin"/>
            </w:r>
            <w:r w:rsidRPr="00D24284">
              <w:rPr>
                <w:webHidden/>
              </w:rPr>
              <w:instrText xml:space="preserve"> PAGEREF _Toc192507494 \h </w:instrText>
            </w:r>
            <w:r w:rsidRPr="00D24284">
              <w:rPr>
                <w:webHidden/>
              </w:rPr>
            </w:r>
            <w:r w:rsidRPr="00D24284">
              <w:rPr>
                <w:webHidden/>
              </w:rPr>
              <w:fldChar w:fldCharType="separate"/>
            </w:r>
            <w:r w:rsidRPr="00D24284">
              <w:rPr>
                <w:webHidden/>
              </w:rPr>
              <w:t>12</w:t>
            </w:r>
            <w:r w:rsidRPr="00D24284">
              <w:rPr>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5" w:history="1">
            <w:r w:rsidRPr="00D24284">
              <w:rPr>
                <w:rStyle w:val="Hypertextovodkaz"/>
                <w:rFonts w:cs="Times New Roman"/>
                <w:b/>
                <w:noProof/>
              </w:rPr>
              <w:t>4.1</w:t>
            </w:r>
            <w:r w:rsidRPr="00D24284">
              <w:rPr>
                <w:rFonts w:eastAsiaTheme="minorEastAsia"/>
                <w:b/>
                <w:noProof/>
                <w:lang w:eastAsia="cs-CZ"/>
              </w:rPr>
              <w:tab/>
            </w:r>
            <w:r w:rsidRPr="00D24284">
              <w:rPr>
                <w:rStyle w:val="Hypertextovodkaz"/>
                <w:rFonts w:cs="Times New Roman"/>
                <w:b/>
                <w:noProof/>
              </w:rPr>
              <w:t>Vnitřní denní režim při vzdělávání dětí</w:t>
            </w:r>
            <w:r w:rsidRPr="00D24284">
              <w:rPr>
                <w:b/>
                <w:noProof/>
                <w:webHidden/>
              </w:rPr>
              <w:tab/>
            </w:r>
            <w:r w:rsidRPr="00D24284">
              <w:rPr>
                <w:b/>
                <w:noProof/>
                <w:webHidden/>
              </w:rPr>
              <w:fldChar w:fldCharType="begin"/>
            </w:r>
            <w:r w:rsidRPr="00D24284">
              <w:rPr>
                <w:b/>
                <w:noProof/>
                <w:webHidden/>
              </w:rPr>
              <w:instrText xml:space="preserve"> PAGEREF _Toc192507495 \h </w:instrText>
            </w:r>
            <w:r w:rsidRPr="00D24284">
              <w:rPr>
                <w:b/>
                <w:noProof/>
                <w:webHidden/>
              </w:rPr>
            </w:r>
            <w:r w:rsidRPr="00D24284">
              <w:rPr>
                <w:b/>
                <w:noProof/>
                <w:webHidden/>
              </w:rPr>
              <w:fldChar w:fldCharType="separate"/>
            </w:r>
            <w:r w:rsidRPr="00D24284">
              <w:rPr>
                <w:b/>
                <w:noProof/>
                <w:webHidden/>
              </w:rPr>
              <w:t>12</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6" w:history="1">
            <w:r w:rsidRPr="00D24284">
              <w:rPr>
                <w:rStyle w:val="Hypertextovodkaz"/>
                <w:rFonts w:cs="Times New Roman"/>
                <w:b/>
                <w:noProof/>
              </w:rPr>
              <w:t>4.2</w:t>
            </w:r>
            <w:r w:rsidRPr="00D24284">
              <w:rPr>
                <w:rFonts w:eastAsiaTheme="minorEastAsia"/>
                <w:b/>
                <w:noProof/>
                <w:lang w:eastAsia="cs-CZ"/>
              </w:rPr>
              <w:tab/>
            </w:r>
            <w:r w:rsidRPr="00D24284">
              <w:rPr>
                <w:rStyle w:val="Hypertextovodkaz"/>
                <w:rFonts w:cs="Times New Roman"/>
                <w:b/>
                <w:noProof/>
              </w:rPr>
              <w:t>Přivádění dítěte do školy</w:t>
            </w:r>
            <w:r w:rsidRPr="00D24284">
              <w:rPr>
                <w:b/>
                <w:noProof/>
                <w:webHidden/>
              </w:rPr>
              <w:tab/>
            </w:r>
            <w:r w:rsidRPr="00D24284">
              <w:rPr>
                <w:b/>
                <w:noProof/>
                <w:webHidden/>
              </w:rPr>
              <w:fldChar w:fldCharType="begin"/>
            </w:r>
            <w:r w:rsidRPr="00D24284">
              <w:rPr>
                <w:b/>
                <w:noProof/>
                <w:webHidden/>
              </w:rPr>
              <w:instrText xml:space="preserve"> PAGEREF _Toc192507496 \h </w:instrText>
            </w:r>
            <w:r w:rsidRPr="00D24284">
              <w:rPr>
                <w:b/>
                <w:noProof/>
                <w:webHidden/>
              </w:rPr>
            </w:r>
            <w:r w:rsidRPr="00D24284">
              <w:rPr>
                <w:b/>
                <w:noProof/>
                <w:webHidden/>
              </w:rPr>
              <w:fldChar w:fldCharType="separate"/>
            </w:r>
            <w:r w:rsidRPr="00D24284">
              <w:rPr>
                <w:b/>
                <w:noProof/>
                <w:webHidden/>
              </w:rPr>
              <w:t>17</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7" w:history="1">
            <w:r w:rsidRPr="00D24284">
              <w:rPr>
                <w:rStyle w:val="Hypertextovodkaz"/>
                <w:rFonts w:cs="Times New Roman"/>
                <w:b/>
                <w:noProof/>
              </w:rPr>
              <w:t>4.3</w:t>
            </w:r>
            <w:r w:rsidRPr="00D24284">
              <w:rPr>
                <w:rFonts w:eastAsiaTheme="minorEastAsia"/>
                <w:b/>
                <w:noProof/>
                <w:lang w:eastAsia="cs-CZ"/>
              </w:rPr>
              <w:tab/>
            </w:r>
            <w:r w:rsidRPr="00D24284">
              <w:rPr>
                <w:rStyle w:val="Hypertextovodkaz"/>
                <w:rFonts w:cs="Times New Roman"/>
                <w:b/>
                <w:noProof/>
              </w:rPr>
              <w:t>Předávání a vyzvedávání dítěte ze školy</w:t>
            </w:r>
            <w:r w:rsidRPr="00D24284">
              <w:rPr>
                <w:b/>
                <w:noProof/>
                <w:webHidden/>
              </w:rPr>
              <w:tab/>
            </w:r>
            <w:r w:rsidRPr="00D24284">
              <w:rPr>
                <w:b/>
                <w:noProof/>
                <w:webHidden/>
              </w:rPr>
              <w:fldChar w:fldCharType="begin"/>
            </w:r>
            <w:r w:rsidRPr="00D24284">
              <w:rPr>
                <w:b/>
                <w:noProof/>
                <w:webHidden/>
              </w:rPr>
              <w:instrText xml:space="preserve"> PAGEREF _Toc192507497 \h </w:instrText>
            </w:r>
            <w:r w:rsidRPr="00D24284">
              <w:rPr>
                <w:b/>
                <w:noProof/>
                <w:webHidden/>
              </w:rPr>
            </w:r>
            <w:r w:rsidRPr="00D24284">
              <w:rPr>
                <w:b/>
                <w:noProof/>
                <w:webHidden/>
              </w:rPr>
              <w:fldChar w:fldCharType="separate"/>
            </w:r>
            <w:r w:rsidRPr="00D24284">
              <w:rPr>
                <w:b/>
                <w:noProof/>
                <w:webHidden/>
              </w:rPr>
              <w:t>17</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8" w:history="1">
            <w:r w:rsidRPr="00D24284">
              <w:rPr>
                <w:rStyle w:val="Hypertextovodkaz"/>
                <w:rFonts w:eastAsia="Times New Roman" w:cs="Times New Roman"/>
                <w:b/>
                <w:noProof/>
              </w:rPr>
              <w:t>4.4</w:t>
            </w:r>
            <w:r w:rsidRPr="00D24284">
              <w:rPr>
                <w:rFonts w:eastAsiaTheme="minorEastAsia"/>
                <w:b/>
                <w:noProof/>
                <w:lang w:eastAsia="cs-CZ"/>
              </w:rPr>
              <w:tab/>
            </w:r>
            <w:r w:rsidRPr="00D24284">
              <w:rPr>
                <w:rStyle w:val="Hypertextovodkaz"/>
                <w:rFonts w:eastAsia="Times New Roman" w:cs="Times New Roman"/>
                <w:b/>
                <w:noProof/>
              </w:rPr>
              <w:t>Vyzvedávání dětí po ukončení provozu mateřské školy</w:t>
            </w:r>
            <w:r w:rsidRPr="00D24284">
              <w:rPr>
                <w:b/>
                <w:noProof/>
                <w:webHidden/>
              </w:rPr>
              <w:tab/>
            </w:r>
            <w:r w:rsidRPr="00D24284">
              <w:rPr>
                <w:b/>
                <w:noProof/>
                <w:webHidden/>
              </w:rPr>
              <w:fldChar w:fldCharType="begin"/>
            </w:r>
            <w:r w:rsidRPr="00D24284">
              <w:rPr>
                <w:b/>
                <w:noProof/>
                <w:webHidden/>
              </w:rPr>
              <w:instrText xml:space="preserve"> PAGEREF _Toc192507498 \h </w:instrText>
            </w:r>
            <w:r w:rsidRPr="00D24284">
              <w:rPr>
                <w:b/>
                <w:noProof/>
                <w:webHidden/>
              </w:rPr>
            </w:r>
            <w:r w:rsidRPr="00D24284">
              <w:rPr>
                <w:b/>
                <w:noProof/>
                <w:webHidden/>
              </w:rPr>
              <w:fldChar w:fldCharType="separate"/>
            </w:r>
            <w:r w:rsidRPr="00D24284">
              <w:rPr>
                <w:b/>
                <w:noProof/>
                <w:webHidden/>
              </w:rPr>
              <w:t>17</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499" w:history="1">
            <w:r w:rsidRPr="00D24284">
              <w:rPr>
                <w:rStyle w:val="Hypertextovodkaz"/>
                <w:rFonts w:eastAsia="Times New Roman" w:cs="Times New Roman"/>
                <w:b/>
                <w:noProof/>
              </w:rPr>
              <w:t>4.5</w:t>
            </w:r>
            <w:r w:rsidRPr="00D24284">
              <w:rPr>
                <w:rFonts w:eastAsiaTheme="minorEastAsia"/>
                <w:b/>
                <w:noProof/>
                <w:lang w:eastAsia="cs-CZ"/>
              </w:rPr>
              <w:tab/>
            </w:r>
            <w:r w:rsidRPr="00D24284">
              <w:rPr>
                <w:rStyle w:val="Hypertextovodkaz"/>
                <w:rFonts w:eastAsia="Times New Roman" w:cs="Times New Roman"/>
                <w:b/>
                <w:noProof/>
              </w:rPr>
              <w:t>Omlouvání dětí</w:t>
            </w:r>
            <w:r w:rsidRPr="00D24284">
              <w:rPr>
                <w:b/>
                <w:noProof/>
                <w:webHidden/>
              </w:rPr>
              <w:tab/>
            </w:r>
            <w:r w:rsidRPr="00D24284">
              <w:rPr>
                <w:b/>
                <w:noProof/>
                <w:webHidden/>
              </w:rPr>
              <w:fldChar w:fldCharType="begin"/>
            </w:r>
            <w:r w:rsidRPr="00D24284">
              <w:rPr>
                <w:b/>
                <w:noProof/>
                <w:webHidden/>
              </w:rPr>
              <w:instrText xml:space="preserve"> PAGEREF _Toc192507499 \h </w:instrText>
            </w:r>
            <w:r w:rsidRPr="00D24284">
              <w:rPr>
                <w:b/>
                <w:noProof/>
                <w:webHidden/>
              </w:rPr>
            </w:r>
            <w:r w:rsidRPr="00D24284">
              <w:rPr>
                <w:b/>
                <w:noProof/>
                <w:webHidden/>
              </w:rPr>
              <w:fldChar w:fldCharType="separate"/>
            </w:r>
            <w:r w:rsidRPr="00D24284">
              <w:rPr>
                <w:b/>
                <w:noProof/>
                <w:webHidden/>
              </w:rPr>
              <w:t>18</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0" w:history="1">
            <w:r w:rsidRPr="00D24284">
              <w:rPr>
                <w:rStyle w:val="Hypertextovodkaz"/>
                <w:rFonts w:cs="Times New Roman"/>
                <w:b/>
                <w:noProof/>
              </w:rPr>
              <w:t>4.6</w:t>
            </w:r>
            <w:r w:rsidRPr="00D24284">
              <w:rPr>
                <w:rFonts w:eastAsiaTheme="minorEastAsia"/>
                <w:b/>
                <w:noProof/>
                <w:lang w:eastAsia="cs-CZ"/>
              </w:rPr>
              <w:tab/>
            </w:r>
            <w:r w:rsidRPr="00D24284">
              <w:rPr>
                <w:rStyle w:val="Hypertextovodkaz"/>
                <w:rFonts w:cs="Times New Roman"/>
                <w:b/>
                <w:noProof/>
              </w:rPr>
              <w:t>Organizace stravování dětí</w:t>
            </w:r>
            <w:r w:rsidRPr="00D24284">
              <w:rPr>
                <w:b/>
                <w:noProof/>
                <w:webHidden/>
              </w:rPr>
              <w:tab/>
            </w:r>
            <w:r w:rsidRPr="00D24284">
              <w:rPr>
                <w:b/>
                <w:noProof/>
                <w:webHidden/>
              </w:rPr>
              <w:fldChar w:fldCharType="begin"/>
            </w:r>
            <w:r w:rsidRPr="00D24284">
              <w:rPr>
                <w:b/>
                <w:noProof/>
                <w:webHidden/>
              </w:rPr>
              <w:instrText xml:space="preserve"> PAGEREF _Toc192507500 \h </w:instrText>
            </w:r>
            <w:r w:rsidRPr="00D24284">
              <w:rPr>
                <w:b/>
                <w:noProof/>
                <w:webHidden/>
              </w:rPr>
            </w:r>
            <w:r w:rsidRPr="00D24284">
              <w:rPr>
                <w:b/>
                <w:noProof/>
                <w:webHidden/>
              </w:rPr>
              <w:fldChar w:fldCharType="separate"/>
            </w:r>
            <w:r w:rsidRPr="00D24284">
              <w:rPr>
                <w:b/>
                <w:noProof/>
                <w:webHidden/>
              </w:rPr>
              <w:t>19</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1" w:history="1">
            <w:r w:rsidRPr="00D24284">
              <w:rPr>
                <w:rStyle w:val="Hypertextovodkaz"/>
                <w:rFonts w:cs="Times New Roman"/>
                <w:b/>
                <w:noProof/>
              </w:rPr>
              <w:t>4.7</w:t>
            </w:r>
            <w:r w:rsidRPr="00D24284">
              <w:rPr>
                <w:rFonts w:eastAsiaTheme="minorEastAsia"/>
                <w:b/>
                <w:noProof/>
                <w:lang w:eastAsia="cs-CZ"/>
              </w:rPr>
              <w:tab/>
            </w:r>
            <w:r w:rsidRPr="00D24284">
              <w:rPr>
                <w:rStyle w:val="Hypertextovodkaz"/>
                <w:rFonts w:cs="Times New Roman"/>
                <w:b/>
                <w:noProof/>
              </w:rPr>
              <w:t>Přijímání dětí k předškolnímu vzdělávání</w:t>
            </w:r>
            <w:r w:rsidRPr="00D24284">
              <w:rPr>
                <w:b/>
                <w:noProof/>
                <w:webHidden/>
              </w:rPr>
              <w:tab/>
            </w:r>
            <w:r w:rsidRPr="00D24284">
              <w:rPr>
                <w:b/>
                <w:noProof/>
                <w:webHidden/>
              </w:rPr>
              <w:fldChar w:fldCharType="begin"/>
            </w:r>
            <w:r w:rsidRPr="00D24284">
              <w:rPr>
                <w:b/>
                <w:noProof/>
                <w:webHidden/>
              </w:rPr>
              <w:instrText xml:space="preserve"> PAGEREF _Toc192507501 \h </w:instrText>
            </w:r>
            <w:r w:rsidRPr="00D24284">
              <w:rPr>
                <w:b/>
                <w:noProof/>
                <w:webHidden/>
              </w:rPr>
            </w:r>
            <w:r w:rsidRPr="00D24284">
              <w:rPr>
                <w:b/>
                <w:noProof/>
                <w:webHidden/>
              </w:rPr>
              <w:fldChar w:fldCharType="separate"/>
            </w:r>
            <w:r w:rsidRPr="00D24284">
              <w:rPr>
                <w:b/>
                <w:noProof/>
                <w:webHidden/>
              </w:rPr>
              <w:t>20</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2" w:history="1">
            <w:r w:rsidRPr="00D24284">
              <w:rPr>
                <w:rStyle w:val="Hypertextovodkaz"/>
                <w:rFonts w:cs="Times New Roman"/>
                <w:b/>
                <w:noProof/>
              </w:rPr>
              <w:t>4.8</w:t>
            </w:r>
            <w:r w:rsidRPr="00D24284">
              <w:rPr>
                <w:rFonts w:eastAsiaTheme="minorEastAsia"/>
                <w:b/>
                <w:noProof/>
                <w:lang w:eastAsia="cs-CZ"/>
              </w:rPr>
              <w:tab/>
            </w:r>
            <w:r w:rsidRPr="00D24284">
              <w:rPr>
                <w:rStyle w:val="Hypertextovodkaz"/>
                <w:rFonts w:cs="Times New Roman"/>
                <w:b/>
                <w:noProof/>
              </w:rPr>
              <w:t>Povinné předškolní vzdělávání</w:t>
            </w:r>
            <w:r w:rsidRPr="00D24284">
              <w:rPr>
                <w:b/>
                <w:noProof/>
                <w:webHidden/>
              </w:rPr>
              <w:tab/>
            </w:r>
            <w:r w:rsidRPr="00D24284">
              <w:rPr>
                <w:b/>
                <w:noProof/>
                <w:webHidden/>
              </w:rPr>
              <w:fldChar w:fldCharType="begin"/>
            </w:r>
            <w:r w:rsidRPr="00D24284">
              <w:rPr>
                <w:b/>
                <w:noProof/>
                <w:webHidden/>
              </w:rPr>
              <w:instrText xml:space="preserve"> PAGEREF _Toc192507502 \h </w:instrText>
            </w:r>
            <w:r w:rsidRPr="00D24284">
              <w:rPr>
                <w:b/>
                <w:noProof/>
                <w:webHidden/>
              </w:rPr>
            </w:r>
            <w:r w:rsidRPr="00D24284">
              <w:rPr>
                <w:b/>
                <w:noProof/>
                <w:webHidden/>
              </w:rPr>
              <w:fldChar w:fldCharType="separate"/>
            </w:r>
            <w:r w:rsidRPr="00D24284">
              <w:rPr>
                <w:b/>
                <w:noProof/>
                <w:webHidden/>
              </w:rPr>
              <w:t>21</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3" w:history="1">
            <w:r w:rsidRPr="00D24284">
              <w:rPr>
                <w:rStyle w:val="Hypertextovodkaz"/>
                <w:rFonts w:cs="Times New Roman"/>
                <w:b/>
                <w:noProof/>
              </w:rPr>
              <w:t>4.9</w:t>
            </w:r>
            <w:r w:rsidRPr="00D24284">
              <w:rPr>
                <w:rFonts w:eastAsiaTheme="minorEastAsia"/>
                <w:b/>
                <w:noProof/>
                <w:lang w:eastAsia="cs-CZ"/>
              </w:rPr>
              <w:tab/>
            </w:r>
            <w:r w:rsidRPr="00D24284">
              <w:rPr>
                <w:rStyle w:val="Hypertextovodkaz"/>
                <w:rFonts w:cs="Times New Roman"/>
                <w:b/>
                <w:noProof/>
              </w:rPr>
              <w:t>Individuální vzdělávání</w:t>
            </w:r>
            <w:r w:rsidRPr="00D24284">
              <w:rPr>
                <w:b/>
                <w:noProof/>
                <w:webHidden/>
              </w:rPr>
              <w:tab/>
            </w:r>
            <w:r w:rsidRPr="00D24284">
              <w:rPr>
                <w:b/>
                <w:noProof/>
                <w:webHidden/>
              </w:rPr>
              <w:fldChar w:fldCharType="begin"/>
            </w:r>
            <w:r w:rsidRPr="00D24284">
              <w:rPr>
                <w:b/>
                <w:noProof/>
                <w:webHidden/>
              </w:rPr>
              <w:instrText xml:space="preserve"> PAGEREF _Toc192507503 \h </w:instrText>
            </w:r>
            <w:r w:rsidRPr="00D24284">
              <w:rPr>
                <w:b/>
                <w:noProof/>
                <w:webHidden/>
              </w:rPr>
            </w:r>
            <w:r w:rsidRPr="00D24284">
              <w:rPr>
                <w:b/>
                <w:noProof/>
                <w:webHidden/>
              </w:rPr>
              <w:fldChar w:fldCharType="separate"/>
            </w:r>
            <w:r w:rsidRPr="00D24284">
              <w:rPr>
                <w:b/>
                <w:noProof/>
                <w:webHidden/>
              </w:rPr>
              <w:t>22</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4" w:history="1">
            <w:r w:rsidRPr="00D24284">
              <w:rPr>
                <w:rStyle w:val="Hypertextovodkaz"/>
                <w:rFonts w:cs="Times New Roman"/>
                <w:b/>
                <w:noProof/>
              </w:rPr>
              <w:t>4.10</w:t>
            </w:r>
            <w:r w:rsidRPr="00D24284">
              <w:rPr>
                <w:rFonts w:eastAsiaTheme="minorEastAsia"/>
                <w:b/>
                <w:noProof/>
                <w:lang w:eastAsia="cs-CZ"/>
              </w:rPr>
              <w:tab/>
            </w:r>
            <w:r w:rsidRPr="00D24284">
              <w:rPr>
                <w:rStyle w:val="Hypertextovodkaz"/>
                <w:rFonts w:cs="Times New Roman"/>
                <w:b/>
                <w:noProof/>
              </w:rPr>
              <w:t>Distanční vzdělávání dětí</w:t>
            </w:r>
            <w:r w:rsidRPr="00D24284">
              <w:rPr>
                <w:b/>
                <w:noProof/>
                <w:webHidden/>
              </w:rPr>
              <w:tab/>
            </w:r>
            <w:r w:rsidRPr="00D24284">
              <w:rPr>
                <w:b/>
                <w:noProof/>
                <w:webHidden/>
              </w:rPr>
              <w:fldChar w:fldCharType="begin"/>
            </w:r>
            <w:r w:rsidRPr="00D24284">
              <w:rPr>
                <w:b/>
                <w:noProof/>
                <w:webHidden/>
              </w:rPr>
              <w:instrText xml:space="preserve"> PAGEREF _Toc192507504 \h </w:instrText>
            </w:r>
            <w:r w:rsidRPr="00D24284">
              <w:rPr>
                <w:b/>
                <w:noProof/>
                <w:webHidden/>
              </w:rPr>
            </w:r>
            <w:r w:rsidRPr="00D24284">
              <w:rPr>
                <w:b/>
                <w:noProof/>
                <w:webHidden/>
              </w:rPr>
              <w:fldChar w:fldCharType="separate"/>
            </w:r>
            <w:r w:rsidRPr="00D24284">
              <w:rPr>
                <w:b/>
                <w:noProof/>
                <w:webHidden/>
              </w:rPr>
              <w:t>23</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5" w:history="1">
            <w:r w:rsidRPr="00D24284">
              <w:rPr>
                <w:rStyle w:val="Hypertextovodkaz"/>
                <w:rFonts w:cs="Times New Roman"/>
                <w:b/>
                <w:noProof/>
              </w:rPr>
              <w:t>4.11</w:t>
            </w:r>
            <w:r w:rsidRPr="00D24284">
              <w:rPr>
                <w:rFonts w:eastAsiaTheme="minorEastAsia"/>
                <w:b/>
                <w:noProof/>
                <w:lang w:eastAsia="cs-CZ"/>
              </w:rPr>
              <w:tab/>
            </w:r>
            <w:r w:rsidRPr="00D24284">
              <w:rPr>
                <w:rStyle w:val="Hypertextovodkaz"/>
                <w:rFonts w:cs="Times New Roman"/>
                <w:b/>
                <w:noProof/>
              </w:rPr>
              <w:t>Ukončení docházky dítěte do MŠ</w:t>
            </w:r>
            <w:r w:rsidRPr="00D24284">
              <w:rPr>
                <w:b/>
                <w:noProof/>
                <w:webHidden/>
              </w:rPr>
              <w:tab/>
            </w:r>
            <w:r w:rsidRPr="00D24284">
              <w:rPr>
                <w:b/>
                <w:noProof/>
                <w:webHidden/>
              </w:rPr>
              <w:fldChar w:fldCharType="begin"/>
            </w:r>
            <w:r w:rsidRPr="00D24284">
              <w:rPr>
                <w:b/>
                <w:noProof/>
                <w:webHidden/>
              </w:rPr>
              <w:instrText xml:space="preserve"> PAGEREF _Toc192507505 \h </w:instrText>
            </w:r>
            <w:r w:rsidRPr="00D24284">
              <w:rPr>
                <w:b/>
                <w:noProof/>
                <w:webHidden/>
              </w:rPr>
            </w:r>
            <w:r w:rsidRPr="00D24284">
              <w:rPr>
                <w:b/>
                <w:noProof/>
                <w:webHidden/>
              </w:rPr>
              <w:fldChar w:fldCharType="separate"/>
            </w:r>
            <w:r w:rsidRPr="00D24284">
              <w:rPr>
                <w:b/>
                <w:noProof/>
                <w:webHidden/>
              </w:rPr>
              <w:t>24</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6" w:history="1">
            <w:r w:rsidRPr="00D24284">
              <w:rPr>
                <w:rStyle w:val="Hypertextovodkaz"/>
                <w:rFonts w:cs="Times New Roman"/>
                <w:b/>
                <w:noProof/>
              </w:rPr>
              <w:t>4.12</w:t>
            </w:r>
            <w:r w:rsidRPr="00D24284">
              <w:rPr>
                <w:rFonts w:eastAsiaTheme="minorEastAsia"/>
                <w:b/>
                <w:noProof/>
                <w:lang w:eastAsia="cs-CZ"/>
              </w:rPr>
              <w:tab/>
            </w:r>
            <w:r w:rsidRPr="00D24284">
              <w:rPr>
                <w:rStyle w:val="Hypertextovodkaz"/>
                <w:rFonts w:cs="Times New Roman"/>
                <w:b/>
                <w:noProof/>
              </w:rPr>
              <w:t>Systém péče o děti s přiznanými podpůrnými opatřeními</w:t>
            </w:r>
            <w:r w:rsidRPr="00D24284">
              <w:rPr>
                <w:b/>
                <w:noProof/>
                <w:webHidden/>
              </w:rPr>
              <w:tab/>
            </w:r>
            <w:r w:rsidRPr="00D24284">
              <w:rPr>
                <w:b/>
                <w:noProof/>
                <w:webHidden/>
              </w:rPr>
              <w:fldChar w:fldCharType="begin"/>
            </w:r>
            <w:r w:rsidRPr="00D24284">
              <w:rPr>
                <w:b/>
                <w:noProof/>
                <w:webHidden/>
              </w:rPr>
              <w:instrText xml:space="preserve"> PAGEREF _Toc192507506 \h </w:instrText>
            </w:r>
            <w:r w:rsidRPr="00D24284">
              <w:rPr>
                <w:b/>
                <w:noProof/>
                <w:webHidden/>
              </w:rPr>
            </w:r>
            <w:r w:rsidRPr="00D24284">
              <w:rPr>
                <w:b/>
                <w:noProof/>
                <w:webHidden/>
              </w:rPr>
              <w:fldChar w:fldCharType="separate"/>
            </w:r>
            <w:r w:rsidRPr="00D24284">
              <w:rPr>
                <w:b/>
                <w:noProof/>
                <w:webHidden/>
              </w:rPr>
              <w:t>24</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7" w:history="1">
            <w:r w:rsidRPr="00D24284">
              <w:rPr>
                <w:rStyle w:val="Hypertextovodkaz"/>
                <w:rFonts w:cs="Times New Roman"/>
                <w:b/>
                <w:noProof/>
              </w:rPr>
              <w:t>4.13</w:t>
            </w:r>
            <w:r w:rsidRPr="00D24284">
              <w:rPr>
                <w:rFonts w:eastAsiaTheme="minorEastAsia"/>
                <w:b/>
                <w:noProof/>
                <w:lang w:eastAsia="cs-CZ"/>
              </w:rPr>
              <w:tab/>
            </w:r>
            <w:r w:rsidRPr="00D24284">
              <w:rPr>
                <w:rStyle w:val="Hypertextovodkaz"/>
                <w:rFonts w:cs="Times New Roman"/>
                <w:b/>
                <w:noProof/>
              </w:rPr>
              <w:t>Provoz mateřské školy v době prázdnin</w:t>
            </w:r>
            <w:r w:rsidRPr="00D24284">
              <w:rPr>
                <w:b/>
                <w:noProof/>
                <w:webHidden/>
              </w:rPr>
              <w:tab/>
            </w:r>
            <w:r w:rsidRPr="00D24284">
              <w:rPr>
                <w:b/>
                <w:noProof/>
                <w:webHidden/>
              </w:rPr>
              <w:fldChar w:fldCharType="begin"/>
            </w:r>
            <w:r w:rsidRPr="00D24284">
              <w:rPr>
                <w:b/>
                <w:noProof/>
                <w:webHidden/>
              </w:rPr>
              <w:instrText xml:space="preserve"> PAGEREF _Toc192507507 \h </w:instrText>
            </w:r>
            <w:r w:rsidRPr="00D24284">
              <w:rPr>
                <w:b/>
                <w:noProof/>
                <w:webHidden/>
              </w:rPr>
            </w:r>
            <w:r w:rsidRPr="00D24284">
              <w:rPr>
                <w:b/>
                <w:noProof/>
                <w:webHidden/>
              </w:rPr>
              <w:fldChar w:fldCharType="separate"/>
            </w:r>
            <w:r w:rsidRPr="00D24284">
              <w:rPr>
                <w:b/>
                <w:noProof/>
                <w:webHidden/>
              </w:rPr>
              <w:t>26</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08" w:history="1">
            <w:r w:rsidRPr="00D24284">
              <w:rPr>
                <w:rStyle w:val="Hypertextovodkaz"/>
                <w:rFonts w:cs="Times New Roman"/>
                <w:b/>
                <w:noProof/>
              </w:rPr>
              <w:t>4.14</w:t>
            </w:r>
            <w:r w:rsidRPr="00D24284">
              <w:rPr>
                <w:rFonts w:eastAsiaTheme="minorEastAsia"/>
                <w:b/>
                <w:noProof/>
                <w:lang w:eastAsia="cs-CZ"/>
              </w:rPr>
              <w:tab/>
            </w:r>
            <w:r w:rsidRPr="00D24284">
              <w:rPr>
                <w:rStyle w:val="Hypertextovodkaz"/>
                <w:rFonts w:cs="Times New Roman"/>
                <w:b/>
                <w:noProof/>
              </w:rPr>
              <w:t>Platby v MŠ</w:t>
            </w:r>
            <w:r w:rsidRPr="00D24284">
              <w:rPr>
                <w:b/>
                <w:noProof/>
                <w:webHidden/>
              </w:rPr>
              <w:tab/>
            </w:r>
            <w:r w:rsidRPr="00D24284">
              <w:rPr>
                <w:b/>
                <w:noProof/>
                <w:webHidden/>
              </w:rPr>
              <w:fldChar w:fldCharType="begin"/>
            </w:r>
            <w:r w:rsidRPr="00D24284">
              <w:rPr>
                <w:b/>
                <w:noProof/>
                <w:webHidden/>
              </w:rPr>
              <w:instrText xml:space="preserve"> PAGEREF _Toc192507508 \h </w:instrText>
            </w:r>
            <w:r w:rsidRPr="00D24284">
              <w:rPr>
                <w:b/>
                <w:noProof/>
                <w:webHidden/>
              </w:rPr>
            </w:r>
            <w:r w:rsidRPr="00D24284">
              <w:rPr>
                <w:b/>
                <w:noProof/>
                <w:webHidden/>
              </w:rPr>
              <w:fldChar w:fldCharType="separate"/>
            </w:r>
            <w:r w:rsidRPr="00D24284">
              <w:rPr>
                <w:b/>
                <w:noProof/>
                <w:webHidden/>
              </w:rPr>
              <w:t>26</w:t>
            </w:r>
            <w:r w:rsidRPr="00D24284">
              <w:rPr>
                <w:b/>
                <w:noProof/>
                <w:webHidden/>
              </w:rPr>
              <w:fldChar w:fldCharType="end"/>
            </w:r>
          </w:hyperlink>
        </w:p>
        <w:p w:rsidR="00D24284" w:rsidRPr="00D24284" w:rsidRDefault="00D24284">
          <w:pPr>
            <w:pStyle w:val="Obsah3"/>
            <w:tabs>
              <w:tab w:val="left" w:pos="1320"/>
              <w:tab w:val="right" w:leader="dot" w:pos="9062"/>
            </w:tabs>
            <w:rPr>
              <w:rFonts w:eastAsiaTheme="minorEastAsia"/>
              <w:b/>
              <w:noProof/>
              <w:lang w:eastAsia="cs-CZ"/>
            </w:rPr>
          </w:pPr>
          <w:hyperlink w:anchor="_Toc192507509" w:history="1">
            <w:r w:rsidRPr="00D24284">
              <w:rPr>
                <w:rStyle w:val="Hypertextovodkaz"/>
                <w:rFonts w:cs="Times New Roman"/>
                <w:b/>
                <w:noProof/>
              </w:rPr>
              <w:t>4.14.1</w:t>
            </w:r>
            <w:r w:rsidRPr="00D24284">
              <w:rPr>
                <w:rFonts w:eastAsiaTheme="minorEastAsia"/>
                <w:b/>
                <w:noProof/>
                <w:lang w:eastAsia="cs-CZ"/>
              </w:rPr>
              <w:tab/>
            </w:r>
            <w:r w:rsidRPr="00D24284">
              <w:rPr>
                <w:rStyle w:val="Hypertextovodkaz"/>
                <w:rFonts w:cs="Times New Roman"/>
                <w:b/>
                <w:noProof/>
              </w:rPr>
              <w:t>Úplata za předškolní vzdělávání</w:t>
            </w:r>
            <w:r w:rsidRPr="00D24284">
              <w:rPr>
                <w:b/>
                <w:noProof/>
                <w:webHidden/>
              </w:rPr>
              <w:tab/>
            </w:r>
            <w:r w:rsidRPr="00D24284">
              <w:rPr>
                <w:b/>
                <w:noProof/>
                <w:webHidden/>
              </w:rPr>
              <w:fldChar w:fldCharType="begin"/>
            </w:r>
            <w:r w:rsidRPr="00D24284">
              <w:rPr>
                <w:b/>
                <w:noProof/>
                <w:webHidden/>
              </w:rPr>
              <w:instrText xml:space="preserve"> PAGEREF _Toc192507509 \h </w:instrText>
            </w:r>
            <w:r w:rsidRPr="00D24284">
              <w:rPr>
                <w:b/>
                <w:noProof/>
                <w:webHidden/>
              </w:rPr>
            </w:r>
            <w:r w:rsidRPr="00D24284">
              <w:rPr>
                <w:b/>
                <w:noProof/>
                <w:webHidden/>
              </w:rPr>
              <w:fldChar w:fldCharType="separate"/>
            </w:r>
            <w:r w:rsidRPr="00D24284">
              <w:rPr>
                <w:b/>
                <w:noProof/>
                <w:webHidden/>
              </w:rPr>
              <w:t>26</w:t>
            </w:r>
            <w:r w:rsidRPr="00D24284">
              <w:rPr>
                <w:b/>
                <w:noProof/>
                <w:webHidden/>
              </w:rPr>
              <w:fldChar w:fldCharType="end"/>
            </w:r>
          </w:hyperlink>
        </w:p>
        <w:p w:rsidR="00D24284" w:rsidRPr="00D24284" w:rsidRDefault="00D24284">
          <w:pPr>
            <w:pStyle w:val="Obsah3"/>
            <w:tabs>
              <w:tab w:val="left" w:pos="1320"/>
              <w:tab w:val="right" w:leader="dot" w:pos="9062"/>
            </w:tabs>
            <w:rPr>
              <w:rFonts w:eastAsiaTheme="minorEastAsia"/>
              <w:b/>
              <w:noProof/>
              <w:lang w:eastAsia="cs-CZ"/>
            </w:rPr>
          </w:pPr>
          <w:hyperlink w:anchor="_Toc192507510" w:history="1">
            <w:r w:rsidRPr="00D24284">
              <w:rPr>
                <w:rStyle w:val="Hypertextovodkaz"/>
                <w:rFonts w:cs="Times New Roman"/>
                <w:b/>
                <w:noProof/>
              </w:rPr>
              <w:t>4.14.2</w:t>
            </w:r>
            <w:r w:rsidRPr="00D24284">
              <w:rPr>
                <w:rFonts w:eastAsiaTheme="minorEastAsia"/>
                <w:b/>
                <w:noProof/>
                <w:lang w:eastAsia="cs-CZ"/>
              </w:rPr>
              <w:tab/>
            </w:r>
            <w:r w:rsidRPr="00D24284">
              <w:rPr>
                <w:rStyle w:val="Hypertextovodkaz"/>
                <w:rFonts w:cs="Times New Roman"/>
                <w:b/>
                <w:noProof/>
              </w:rPr>
              <w:t>Osvobozen od úplaty</w:t>
            </w:r>
            <w:r w:rsidRPr="00D24284">
              <w:rPr>
                <w:b/>
                <w:noProof/>
                <w:webHidden/>
              </w:rPr>
              <w:tab/>
            </w:r>
            <w:r w:rsidRPr="00D24284">
              <w:rPr>
                <w:b/>
                <w:noProof/>
                <w:webHidden/>
              </w:rPr>
              <w:fldChar w:fldCharType="begin"/>
            </w:r>
            <w:r w:rsidRPr="00D24284">
              <w:rPr>
                <w:b/>
                <w:noProof/>
                <w:webHidden/>
              </w:rPr>
              <w:instrText xml:space="preserve"> PAGEREF _Toc192507510 \h </w:instrText>
            </w:r>
            <w:r w:rsidRPr="00D24284">
              <w:rPr>
                <w:b/>
                <w:noProof/>
                <w:webHidden/>
              </w:rPr>
            </w:r>
            <w:r w:rsidRPr="00D24284">
              <w:rPr>
                <w:b/>
                <w:noProof/>
                <w:webHidden/>
              </w:rPr>
              <w:fldChar w:fldCharType="separate"/>
            </w:r>
            <w:r w:rsidRPr="00D24284">
              <w:rPr>
                <w:b/>
                <w:noProof/>
                <w:webHidden/>
              </w:rPr>
              <w:t>27</w:t>
            </w:r>
            <w:r w:rsidRPr="00D24284">
              <w:rPr>
                <w:b/>
                <w:noProof/>
                <w:webHidden/>
              </w:rPr>
              <w:fldChar w:fldCharType="end"/>
            </w:r>
          </w:hyperlink>
        </w:p>
        <w:p w:rsidR="00D24284" w:rsidRPr="00D24284" w:rsidRDefault="00D24284">
          <w:pPr>
            <w:pStyle w:val="Obsah3"/>
            <w:tabs>
              <w:tab w:val="left" w:pos="1320"/>
              <w:tab w:val="right" w:leader="dot" w:pos="9062"/>
            </w:tabs>
            <w:rPr>
              <w:rFonts w:eastAsiaTheme="minorEastAsia"/>
              <w:b/>
              <w:noProof/>
              <w:lang w:eastAsia="cs-CZ"/>
            </w:rPr>
          </w:pPr>
          <w:hyperlink w:anchor="_Toc192507511" w:history="1">
            <w:r w:rsidRPr="00D24284">
              <w:rPr>
                <w:rStyle w:val="Hypertextovodkaz"/>
                <w:rFonts w:cs="Times New Roman"/>
                <w:b/>
                <w:noProof/>
              </w:rPr>
              <w:t>4.14.3</w:t>
            </w:r>
            <w:r w:rsidRPr="00D24284">
              <w:rPr>
                <w:rFonts w:eastAsiaTheme="minorEastAsia"/>
                <w:b/>
                <w:noProof/>
                <w:lang w:eastAsia="cs-CZ"/>
              </w:rPr>
              <w:tab/>
            </w:r>
            <w:r w:rsidRPr="00D24284">
              <w:rPr>
                <w:rStyle w:val="Hypertextovodkaz"/>
                <w:rFonts w:cs="Times New Roman"/>
                <w:b/>
                <w:noProof/>
              </w:rPr>
              <w:t>Úplata za školní stravování dětí</w:t>
            </w:r>
            <w:r w:rsidRPr="00D24284">
              <w:rPr>
                <w:b/>
                <w:noProof/>
                <w:webHidden/>
              </w:rPr>
              <w:tab/>
            </w:r>
            <w:r w:rsidRPr="00D24284">
              <w:rPr>
                <w:b/>
                <w:noProof/>
                <w:webHidden/>
              </w:rPr>
              <w:fldChar w:fldCharType="begin"/>
            </w:r>
            <w:r w:rsidRPr="00D24284">
              <w:rPr>
                <w:b/>
                <w:noProof/>
                <w:webHidden/>
              </w:rPr>
              <w:instrText xml:space="preserve"> PAGEREF _Toc192507511 \h </w:instrText>
            </w:r>
            <w:r w:rsidRPr="00D24284">
              <w:rPr>
                <w:b/>
                <w:noProof/>
                <w:webHidden/>
              </w:rPr>
            </w:r>
            <w:r w:rsidRPr="00D24284">
              <w:rPr>
                <w:b/>
                <w:noProof/>
                <w:webHidden/>
              </w:rPr>
              <w:fldChar w:fldCharType="separate"/>
            </w:r>
            <w:r w:rsidRPr="00D24284">
              <w:rPr>
                <w:b/>
                <w:noProof/>
                <w:webHidden/>
              </w:rPr>
              <w:t>27</w:t>
            </w:r>
            <w:r w:rsidRPr="00D24284">
              <w:rPr>
                <w:b/>
                <w:noProof/>
                <w:webHidden/>
              </w:rPr>
              <w:fldChar w:fldCharType="end"/>
            </w:r>
          </w:hyperlink>
        </w:p>
        <w:p w:rsidR="00D24284" w:rsidRPr="00D24284" w:rsidRDefault="00D24284" w:rsidP="00671B8F">
          <w:pPr>
            <w:pStyle w:val="Obsah1"/>
            <w:rPr>
              <w:rFonts w:eastAsiaTheme="minorEastAsia"/>
              <w:lang w:eastAsia="cs-CZ"/>
            </w:rPr>
          </w:pPr>
          <w:hyperlink w:anchor="_Toc192507512" w:history="1">
            <w:r w:rsidRPr="00D24284">
              <w:rPr>
                <w:rStyle w:val="Hypertextovodkaz"/>
                <w:b w:val="0"/>
              </w:rPr>
              <w:t>5.</w:t>
            </w:r>
            <w:r w:rsidRPr="00D24284">
              <w:rPr>
                <w:rFonts w:eastAsiaTheme="minorEastAsia"/>
                <w:lang w:eastAsia="cs-CZ"/>
              </w:rPr>
              <w:tab/>
            </w:r>
            <w:r w:rsidRPr="00D24284">
              <w:rPr>
                <w:rStyle w:val="Hypertextovodkaz"/>
                <w:b w:val="0"/>
              </w:rPr>
              <w:t>Podmínky zajištění bezpečnosti a ochrany zdraví dětí</w:t>
            </w:r>
            <w:r w:rsidRPr="00D24284">
              <w:rPr>
                <w:webHidden/>
              </w:rPr>
              <w:tab/>
            </w:r>
            <w:r w:rsidRPr="00D24284">
              <w:rPr>
                <w:webHidden/>
              </w:rPr>
              <w:fldChar w:fldCharType="begin"/>
            </w:r>
            <w:r w:rsidRPr="00D24284">
              <w:rPr>
                <w:webHidden/>
              </w:rPr>
              <w:instrText xml:space="preserve"> PAGEREF _Toc192507512 \h </w:instrText>
            </w:r>
            <w:r w:rsidRPr="00D24284">
              <w:rPr>
                <w:webHidden/>
              </w:rPr>
            </w:r>
            <w:r w:rsidRPr="00D24284">
              <w:rPr>
                <w:webHidden/>
              </w:rPr>
              <w:fldChar w:fldCharType="separate"/>
            </w:r>
            <w:r w:rsidRPr="00D24284">
              <w:rPr>
                <w:webHidden/>
              </w:rPr>
              <w:t>28</w:t>
            </w:r>
            <w:r w:rsidRPr="00D24284">
              <w:rPr>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13" w:history="1">
            <w:r w:rsidRPr="00D24284">
              <w:rPr>
                <w:rStyle w:val="Hypertextovodkaz"/>
                <w:rFonts w:cs="Times New Roman"/>
                <w:b/>
                <w:noProof/>
              </w:rPr>
              <w:t>5.1</w:t>
            </w:r>
            <w:r w:rsidRPr="00D24284">
              <w:rPr>
                <w:rFonts w:eastAsiaTheme="minorEastAsia"/>
                <w:b/>
                <w:noProof/>
                <w:lang w:eastAsia="cs-CZ"/>
              </w:rPr>
              <w:tab/>
            </w:r>
            <w:r w:rsidRPr="00D24284">
              <w:rPr>
                <w:rStyle w:val="Hypertextovodkaz"/>
                <w:rFonts w:cs="Times New Roman"/>
                <w:b/>
                <w:noProof/>
              </w:rPr>
              <w:t>Péče o zdraví a bezpečnost dětí při vzdělávání</w:t>
            </w:r>
            <w:r w:rsidRPr="00D24284">
              <w:rPr>
                <w:b/>
                <w:noProof/>
                <w:webHidden/>
              </w:rPr>
              <w:tab/>
            </w:r>
            <w:r w:rsidRPr="00D24284">
              <w:rPr>
                <w:b/>
                <w:noProof/>
                <w:webHidden/>
              </w:rPr>
              <w:fldChar w:fldCharType="begin"/>
            </w:r>
            <w:r w:rsidRPr="00D24284">
              <w:rPr>
                <w:b/>
                <w:noProof/>
                <w:webHidden/>
              </w:rPr>
              <w:instrText xml:space="preserve"> PAGEREF _Toc192507513 \h </w:instrText>
            </w:r>
            <w:r w:rsidRPr="00D24284">
              <w:rPr>
                <w:b/>
                <w:noProof/>
                <w:webHidden/>
              </w:rPr>
            </w:r>
            <w:r w:rsidRPr="00D24284">
              <w:rPr>
                <w:b/>
                <w:noProof/>
                <w:webHidden/>
              </w:rPr>
              <w:fldChar w:fldCharType="separate"/>
            </w:r>
            <w:r w:rsidRPr="00D24284">
              <w:rPr>
                <w:b/>
                <w:noProof/>
                <w:webHidden/>
              </w:rPr>
              <w:t>28</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14" w:history="1">
            <w:r w:rsidRPr="00D24284">
              <w:rPr>
                <w:rStyle w:val="Hypertextovodkaz"/>
                <w:rFonts w:cs="Times New Roman"/>
                <w:b/>
                <w:noProof/>
              </w:rPr>
              <w:t>5.2</w:t>
            </w:r>
            <w:r w:rsidRPr="00D24284">
              <w:rPr>
                <w:rFonts w:eastAsiaTheme="minorEastAsia"/>
                <w:b/>
                <w:noProof/>
                <w:lang w:eastAsia="cs-CZ"/>
              </w:rPr>
              <w:tab/>
            </w:r>
            <w:r w:rsidRPr="00D24284">
              <w:rPr>
                <w:rStyle w:val="Hypertextovodkaz"/>
                <w:rFonts w:cs="Times New Roman"/>
                <w:b/>
                <w:noProof/>
              </w:rPr>
              <w:t>První pomoc a ošetření</w:t>
            </w:r>
            <w:r w:rsidRPr="00D24284">
              <w:rPr>
                <w:b/>
                <w:noProof/>
                <w:webHidden/>
              </w:rPr>
              <w:tab/>
            </w:r>
            <w:r w:rsidRPr="00D24284">
              <w:rPr>
                <w:b/>
                <w:noProof/>
                <w:webHidden/>
              </w:rPr>
              <w:fldChar w:fldCharType="begin"/>
            </w:r>
            <w:r w:rsidRPr="00D24284">
              <w:rPr>
                <w:b/>
                <w:noProof/>
                <w:webHidden/>
              </w:rPr>
              <w:instrText xml:space="preserve"> PAGEREF _Toc192507514 \h </w:instrText>
            </w:r>
            <w:r w:rsidRPr="00D24284">
              <w:rPr>
                <w:b/>
                <w:noProof/>
                <w:webHidden/>
              </w:rPr>
            </w:r>
            <w:r w:rsidRPr="00D24284">
              <w:rPr>
                <w:b/>
                <w:noProof/>
                <w:webHidden/>
              </w:rPr>
              <w:fldChar w:fldCharType="separate"/>
            </w:r>
            <w:r w:rsidRPr="00D24284">
              <w:rPr>
                <w:b/>
                <w:noProof/>
                <w:webHidden/>
              </w:rPr>
              <w:t>29</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15" w:history="1">
            <w:r w:rsidRPr="00D24284">
              <w:rPr>
                <w:rStyle w:val="Hypertextovodkaz"/>
                <w:rFonts w:cs="Times New Roman"/>
                <w:b/>
                <w:noProof/>
              </w:rPr>
              <w:t>5.3</w:t>
            </w:r>
            <w:r w:rsidRPr="00D24284">
              <w:rPr>
                <w:rFonts w:eastAsiaTheme="minorEastAsia"/>
                <w:b/>
                <w:noProof/>
                <w:lang w:eastAsia="cs-CZ"/>
              </w:rPr>
              <w:tab/>
            </w:r>
            <w:r w:rsidRPr="00D24284">
              <w:rPr>
                <w:rStyle w:val="Hypertextovodkaz"/>
                <w:rFonts w:cs="Times New Roman"/>
                <w:b/>
                <w:noProof/>
              </w:rPr>
              <w:t>Pobyt dětí v přírodě</w:t>
            </w:r>
            <w:r w:rsidRPr="00D24284">
              <w:rPr>
                <w:b/>
                <w:noProof/>
                <w:webHidden/>
              </w:rPr>
              <w:tab/>
            </w:r>
            <w:r w:rsidRPr="00D24284">
              <w:rPr>
                <w:b/>
                <w:noProof/>
                <w:webHidden/>
              </w:rPr>
              <w:fldChar w:fldCharType="begin"/>
            </w:r>
            <w:r w:rsidRPr="00D24284">
              <w:rPr>
                <w:b/>
                <w:noProof/>
                <w:webHidden/>
              </w:rPr>
              <w:instrText xml:space="preserve"> PAGEREF _Toc192507515 \h </w:instrText>
            </w:r>
            <w:r w:rsidRPr="00D24284">
              <w:rPr>
                <w:b/>
                <w:noProof/>
                <w:webHidden/>
              </w:rPr>
            </w:r>
            <w:r w:rsidRPr="00D24284">
              <w:rPr>
                <w:b/>
                <w:noProof/>
                <w:webHidden/>
              </w:rPr>
              <w:fldChar w:fldCharType="separate"/>
            </w:r>
            <w:r w:rsidRPr="00D24284">
              <w:rPr>
                <w:b/>
                <w:noProof/>
                <w:webHidden/>
              </w:rPr>
              <w:t>30</w:t>
            </w:r>
            <w:r w:rsidRPr="00D24284">
              <w:rPr>
                <w:b/>
                <w:noProof/>
                <w:webHidden/>
              </w:rPr>
              <w:fldChar w:fldCharType="end"/>
            </w:r>
          </w:hyperlink>
        </w:p>
        <w:p w:rsidR="00D24284" w:rsidRPr="00D24284" w:rsidRDefault="00D24284">
          <w:pPr>
            <w:pStyle w:val="Obsah2"/>
            <w:tabs>
              <w:tab w:val="left" w:pos="880"/>
              <w:tab w:val="right" w:leader="dot" w:pos="9062"/>
            </w:tabs>
            <w:rPr>
              <w:rFonts w:eastAsiaTheme="minorEastAsia"/>
              <w:b/>
              <w:noProof/>
              <w:lang w:eastAsia="cs-CZ"/>
            </w:rPr>
          </w:pPr>
          <w:hyperlink w:anchor="_Toc192507516" w:history="1">
            <w:r w:rsidRPr="00D24284">
              <w:rPr>
                <w:rStyle w:val="Hypertextovodkaz"/>
                <w:rFonts w:cs="Times New Roman"/>
                <w:b/>
                <w:noProof/>
              </w:rPr>
              <w:t>5.4</w:t>
            </w:r>
            <w:r w:rsidRPr="00D24284">
              <w:rPr>
                <w:rFonts w:eastAsiaTheme="minorEastAsia"/>
                <w:b/>
                <w:noProof/>
                <w:lang w:eastAsia="cs-CZ"/>
              </w:rPr>
              <w:tab/>
            </w:r>
            <w:r w:rsidRPr="00D24284">
              <w:rPr>
                <w:rStyle w:val="Hypertextovodkaz"/>
                <w:rFonts w:cs="Times New Roman"/>
                <w:b/>
                <w:noProof/>
              </w:rPr>
              <w:t>Sportovní činnosti a pohybové aktivity</w:t>
            </w:r>
            <w:r w:rsidRPr="00D24284">
              <w:rPr>
                <w:b/>
                <w:noProof/>
                <w:webHidden/>
              </w:rPr>
              <w:tab/>
            </w:r>
            <w:r w:rsidRPr="00D24284">
              <w:rPr>
                <w:b/>
                <w:noProof/>
                <w:webHidden/>
              </w:rPr>
              <w:fldChar w:fldCharType="begin"/>
            </w:r>
            <w:r w:rsidRPr="00D24284">
              <w:rPr>
                <w:b/>
                <w:noProof/>
                <w:webHidden/>
              </w:rPr>
              <w:instrText xml:space="preserve"> PAGEREF _Toc192507516 \h </w:instrText>
            </w:r>
            <w:r w:rsidRPr="00D24284">
              <w:rPr>
                <w:b/>
                <w:noProof/>
                <w:webHidden/>
              </w:rPr>
            </w:r>
            <w:r w:rsidRPr="00D24284">
              <w:rPr>
                <w:b/>
                <w:noProof/>
                <w:webHidden/>
              </w:rPr>
              <w:fldChar w:fldCharType="separate"/>
            </w:r>
            <w:r w:rsidRPr="00D24284">
              <w:rPr>
                <w:b/>
                <w:noProof/>
                <w:webHidden/>
              </w:rPr>
              <w:t>31</w:t>
            </w:r>
            <w:r w:rsidRPr="00D24284">
              <w:rPr>
                <w:b/>
                <w:noProof/>
                <w:webHidden/>
              </w:rPr>
              <w:fldChar w:fldCharType="end"/>
            </w:r>
          </w:hyperlink>
        </w:p>
        <w:p w:rsidR="00D24284" w:rsidRDefault="00D24284">
          <w:pPr>
            <w:pStyle w:val="Obsah2"/>
            <w:tabs>
              <w:tab w:val="left" w:pos="880"/>
              <w:tab w:val="right" w:leader="dot" w:pos="9062"/>
            </w:tabs>
            <w:rPr>
              <w:rStyle w:val="Hypertextovodkaz"/>
              <w:b/>
              <w:noProof/>
            </w:rPr>
          </w:pPr>
          <w:hyperlink w:anchor="_Toc192507517" w:history="1">
            <w:r w:rsidRPr="00D24284">
              <w:rPr>
                <w:rStyle w:val="Hypertextovodkaz"/>
                <w:rFonts w:cs="Times New Roman"/>
                <w:b/>
                <w:noProof/>
              </w:rPr>
              <w:t>5.5</w:t>
            </w:r>
            <w:r w:rsidRPr="00D24284">
              <w:rPr>
                <w:rFonts w:eastAsiaTheme="minorEastAsia"/>
                <w:b/>
                <w:noProof/>
                <w:lang w:eastAsia="cs-CZ"/>
              </w:rPr>
              <w:tab/>
            </w:r>
            <w:r w:rsidRPr="00D24284">
              <w:rPr>
                <w:rStyle w:val="Hypertextovodkaz"/>
                <w:rFonts w:cs="Times New Roman"/>
                <w:b/>
                <w:noProof/>
              </w:rPr>
              <w:t>Pracovní a výtvarné činnosti</w:t>
            </w:r>
            <w:r w:rsidRPr="00D24284">
              <w:rPr>
                <w:b/>
                <w:noProof/>
                <w:webHidden/>
              </w:rPr>
              <w:tab/>
            </w:r>
            <w:r w:rsidRPr="00D24284">
              <w:rPr>
                <w:b/>
                <w:noProof/>
                <w:webHidden/>
              </w:rPr>
              <w:fldChar w:fldCharType="begin"/>
            </w:r>
            <w:r w:rsidRPr="00D24284">
              <w:rPr>
                <w:b/>
                <w:noProof/>
                <w:webHidden/>
              </w:rPr>
              <w:instrText xml:space="preserve"> PAGEREF _Toc192507517 \h </w:instrText>
            </w:r>
            <w:r w:rsidRPr="00D24284">
              <w:rPr>
                <w:b/>
                <w:noProof/>
                <w:webHidden/>
              </w:rPr>
            </w:r>
            <w:r w:rsidRPr="00D24284">
              <w:rPr>
                <w:b/>
                <w:noProof/>
                <w:webHidden/>
              </w:rPr>
              <w:fldChar w:fldCharType="separate"/>
            </w:r>
            <w:r w:rsidRPr="00D24284">
              <w:rPr>
                <w:b/>
                <w:noProof/>
                <w:webHidden/>
              </w:rPr>
              <w:t>32</w:t>
            </w:r>
            <w:r w:rsidRPr="00D24284">
              <w:rPr>
                <w:b/>
                <w:noProof/>
                <w:webHidden/>
              </w:rPr>
              <w:fldChar w:fldCharType="end"/>
            </w:r>
          </w:hyperlink>
        </w:p>
        <w:p w:rsidR="00BB329B" w:rsidRPr="00BB329B" w:rsidRDefault="00BB329B" w:rsidP="00BB329B">
          <w:r>
            <w:t xml:space="preserve">    </w:t>
          </w:r>
          <w:r w:rsidRPr="00BB329B">
            <w:rPr>
              <w:b/>
            </w:rPr>
            <w:t xml:space="preserve"> 5.6.</w:t>
          </w:r>
          <w:r>
            <w:t xml:space="preserve">      </w:t>
          </w:r>
          <w:r w:rsidRPr="00D24284">
            <w:rPr>
              <w:b/>
            </w:rPr>
            <w:t>Zajištění zdravotní podpory v mateřské škole</w:t>
          </w:r>
          <w:r w:rsidR="00E74CB2">
            <w:rPr>
              <w:b/>
            </w:rPr>
            <w:t>…………………………………………………………</w:t>
          </w:r>
          <w:proofErr w:type="gramStart"/>
          <w:r w:rsidR="00E74CB2">
            <w:rPr>
              <w:b/>
            </w:rPr>
            <w:t>…….</w:t>
          </w:r>
          <w:proofErr w:type="gramEnd"/>
          <w:r w:rsidR="00E74CB2">
            <w:rPr>
              <w:b/>
            </w:rPr>
            <w:t>32</w:t>
          </w:r>
        </w:p>
        <w:p w:rsidR="00D24284" w:rsidRPr="00671B8F" w:rsidRDefault="00D24284" w:rsidP="00671B8F">
          <w:pPr>
            <w:pStyle w:val="Obsah1"/>
            <w:rPr>
              <w:rFonts w:eastAsiaTheme="minorEastAsia"/>
              <w:lang w:eastAsia="cs-CZ"/>
            </w:rPr>
          </w:pPr>
          <w:hyperlink w:anchor="_Toc192507518" w:history="1">
            <w:r w:rsidRPr="00671B8F">
              <w:rPr>
                <w:rStyle w:val="Hypertextovodkaz"/>
              </w:rPr>
              <w:t>6.</w:t>
            </w:r>
            <w:r w:rsidRPr="00671B8F">
              <w:rPr>
                <w:rFonts w:eastAsiaTheme="minorEastAsia"/>
                <w:lang w:eastAsia="cs-CZ"/>
              </w:rPr>
              <w:tab/>
            </w:r>
            <w:r w:rsidRPr="00671B8F">
              <w:rPr>
                <w:rStyle w:val="Hypertextovodkaz"/>
              </w:rPr>
              <w:t xml:space="preserve">Podmínky zajištění ochrany před sociálně patologickými jevy a před projevy diskriminace, nepřátelství nebo násilí (§ 30 odst. 1 písm. c) </w:t>
            </w:r>
            <w:r w:rsidRPr="00671B8F">
              <w:rPr>
                <w:rStyle w:val="Hypertextovodkaz"/>
                <w:rFonts w:ascii="Times New Roman" w:hAnsi="Times New Roman"/>
              </w:rPr>
              <w:t>školského</w:t>
            </w:r>
            <w:r w:rsidRPr="00671B8F">
              <w:rPr>
                <w:rStyle w:val="Hypertextovodkaz"/>
              </w:rPr>
              <w:t xml:space="preserve"> zákona)</w:t>
            </w:r>
            <w:r w:rsidR="00E74CB2" w:rsidRPr="00671B8F">
              <w:rPr>
                <w:rStyle w:val="Hypertextovodkaz"/>
              </w:rPr>
              <w:t>………</w:t>
            </w:r>
            <w:r w:rsidR="00671B8F" w:rsidRPr="00671B8F">
              <w:rPr>
                <w:rStyle w:val="Hypertextovodkaz"/>
              </w:rPr>
              <w:t>…………………………………………</w:t>
            </w:r>
            <w:r w:rsidR="00E74CB2" w:rsidRPr="00671B8F">
              <w:rPr>
                <w:rStyle w:val="Hypertextovodkaz"/>
              </w:rPr>
              <w:t xml:space="preserve">34 </w:t>
            </w:r>
          </w:hyperlink>
        </w:p>
        <w:p w:rsidR="00D24284" w:rsidRPr="00671B8F" w:rsidRDefault="00D24284" w:rsidP="00671B8F">
          <w:pPr>
            <w:pStyle w:val="Obsah1"/>
            <w:rPr>
              <w:rFonts w:eastAsiaTheme="minorEastAsia"/>
              <w:lang w:eastAsia="cs-CZ"/>
            </w:rPr>
          </w:pPr>
          <w:hyperlink w:anchor="_Toc192507519" w:history="1">
            <w:r w:rsidRPr="00671B8F">
              <w:rPr>
                <w:rStyle w:val="Hypertextovodkaz"/>
                <w:color w:val="000000" w:themeColor="text1"/>
              </w:rPr>
              <w:t>7.</w:t>
            </w:r>
            <w:r w:rsidRPr="00671B8F">
              <w:rPr>
                <w:rFonts w:eastAsiaTheme="minorEastAsia"/>
                <w:lang w:eastAsia="cs-CZ"/>
              </w:rPr>
              <w:tab/>
            </w:r>
            <w:r w:rsidRPr="00671B8F">
              <w:rPr>
                <w:rStyle w:val="Hypertextovodkaz"/>
                <w:color w:val="000000" w:themeColor="text1"/>
              </w:rPr>
              <w:t>Podmínky zacházení s majetkem školy</w:t>
            </w:r>
            <w:r w:rsidRPr="00671B8F">
              <w:rPr>
                <w:webHidden/>
              </w:rPr>
              <w:tab/>
            </w:r>
            <w:r w:rsidRPr="00671B8F">
              <w:rPr>
                <w:webHidden/>
              </w:rPr>
              <w:fldChar w:fldCharType="begin"/>
            </w:r>
            <w:r w:rsidRPr="00671B8F">
              <w:rPr>
                <w:webHidden/>
              </w:rPr>
              <w:instrText xml:space="preserve"> PAGEREF _Toc192507519 \h </w:instrText>
            </w:r>
            <w:r w:rsidRPr="00671B8F">
              <w:rPr>
                <w:webHidden/>
              </w:rPr>
            </w:r>
            <w:r w:rsidRPr="00671B8F">
              <w:rPr>
                <w:webHidden/>
              </w:rPr>
              <w:fldChar w:fldCharType="separate"/>
            </w:r>
            <w:r w:rsidRPr="00671B8F">
              <w:rPr>
                <w:webHidden/>
              </w:rPr>
              <w:t>3</w:t>
            </w:r>
            <w:r w:rsidRPr="00671B8F">
              <w:rPr>
                <w:webHidden/>
              </w:rPr>
              <w:fldChar w:fldCharType="end"/>
            </w:r>
          </w:hyperlink>
          <w:r w:rsidR="00671B8F" w:rsidRPr="00671B8F">
            <w:rPr>
              <w:rStyle w:val="Hypertextovodkaz"/>
              <w:color w:val="000000" w:themeColor="text1"/>
              <w:u w:val="none"/>
            </w:rPr>
            <w:t>5</w:t>
          </w:r>
        </w:p>
        <w:p w:rsidR="00D24284" w:rsidRPr="00671B8F" w:rsidRDefault="00D24284" w:rsidP="00671B8F">
          <w:pPr>
            <w:pStyle w:val="Obsah1"/>
            <w:rPr>
              <w:color w:val="0000FF" w:themeColor="hyperlink"/>
              <w:u w:val="single"/>
            </w:rPr>
          </w:pPr>
          <w:hyperlink w:anchor="_Toc192507520" w:history="1">
            <w:r w:rsidRPr="00671B8F">
              <w:rPr>
                <w:rStyle w:val="Hypertextovodkaz"/>
              </w:rPr>
              <w:t>8.</w:t>
            </w:r>
            <w:r w:rsidRPr="00671B8F">
              <w:rPr>
                <w:rFonts w:eastAsiaTheme="minorEastAsia"/>
                <w:lang w:eastAsia="cs-CZ"/>
              </w:rPr>
              <w:tab/>
            </w:r>
            <w:r w:rsidRPr="00671B8F">
              <w:rPr>
                <w:rStyle w:val="Hypertextovodkaz"/>
              </w:rPr>
              <w:t>Poučení o povinnosti dodržovat školní řád (§22 odst. 1 písm. b, § 30 odst. 3 školského zákona)</w:t>
            </w:r>
            <w:r w:rsidRPr="00671B8F">
              <w:rPr>
                <w:webHidden/>
              </w:rPr>
              <w:tab/>
              <w:t>…………………………………………………………………………………………………………………………………………….</w:t>
            </w:r>
            <w:r w:rsidRPr="00671B8F">
              <w:rPr>
                <w:webHidden/>
              </w:rPr>
              <w:fldChar w:fldCharType="begin"/>
            </w:r>
            <w:r w:rsidRPr="00671B8F">
              <w:rPr>
                <w:webHidden/>
              </w:rPr>
              <w:instrText xml:space="preserve"> PAGEREF _Toc192507520 \h </w:instrText>
            </w:r>
            <w:r w:rsidRPr="00671B8F">
              <w:rPr>
                <w:webHidden/>
              </w:rPr>
            </w:r>
            <w:r w:rsidRPr="00671B8F">
              <w:rPr>
                <w:webHidden/>
              </w:rPr>
              <w:fldChar w:fldCharType="separate"/>
            </w:r>
            <w:r w:rsidRPr="00671B8F">
              <w:rPr>
                <w:webHidden/>
              </w:rPr>
              <w:t>3</w:t>
            </w:r>
            <w:r w:rsidRPr="00671B8F">
              <w:rPr>
                <w:webHidden/>
              </w:rPr>
              <w:fldChar w:fldCharType="end"/>
            </w:r>
          </w:hyperlink>
          <w:r w:rsidR="00671B8F" w:rsidRPr="00671B8F">
            <w:rPr>
              <w:rStyle w:val="Hypertextovodkaz"/>
              <w:color w:val="000000" w:themeColor="text1"/>
              <w:u w:val="none"/>
            </w:rPr>
            <w:t>6</w:t>
          </w:r>
        </w:p>
        <w:p w:rsidR="004F2D37" w:rsidRPr="00D24284" w:rsidRDefault="004F2D37" w:rsidP="00D24284">
          <w:pPr>
            <w:rPr>
              <w:b/>
            </w:rPr>
          </w:pPr>
          <w:r w:rsidRPr="00D24284">
            <w:fldChar w:fldCharType="end"/>
          </w:r>
        </w:p>
      </w:sdtContent>
    </w:sdt>
    <w:p w:rsidR="004F2D37" w:rsidRPr="004F2D37" w:rsidRDefault="004F2D37" w:rsidP="00687C9A">
      <w:pPr>
        <w:spacing w:line="360" w:lineRule="auto"/>
        <w:rPr>
          <w:rFonts w:ascii="Times New Roman" w:hAnsi="Times New Roman" w:cs="Times New Roman"/>
        </w:rPr>
      </w:pPr>
    </w:p>
    <w:p w:rsidR="00D73AA0" w:rsidRPr="004F2D37" w:rsidRDefault="004F2D37" w:rsidP="004F2D37">
      <w:pPr>
        <w:spacing w:after="200" w:line="276" w:lineRule="auto"/>
        <w:rPr>
          <w:rFonts w:ascii="Times New Roman" w:hAnsi="Times New Roman" w:cs="Times New Roman"/>
        </w:rPr>
      </w:pPr>
      <w:r w:rsidRPr="004F2D37">
        <w:rPr>
          <w:rFonts w:ascii="Times New Roman" w:hAnsi="Times New Roman" w:cs="Times New Roman"/>
        </w:rPr>
        <w:br w:type="page"/>
      </w:r>
    </w:p>
    <w:p w:rsidR="00D73AA0" w:rsidRPr="009B2266" w:rsidRDefault="00814143" w:rsidP="00687C9A">
      <w:pPr>
        <w:pStyle w:val="Nadpis1"/>
        <w:spacing w:line="360" w:lineRule="auto"/>
        <w:rPr>
          <w:rFonts w:cs="Times New Roman"/>
          <w:b/>
        </w:rPr>
      </w:pPr>
      <w:bookmarkStart w:id="0" w:name="_Toc192507485"/>
      <w:r w:rsidRPr="009B2266">
        <w:rPr>
          <w:rFonts w:cs="Times New Roman"/>
          <w:b/>
        </w:rPr>
        <w:lastRenderedPageBreak/>
        <w:t>Vydání a závaznost školního řádu</w:t>
      </w:r>
      <w:bookmarkEnd w:id="0"/>
    </w:p>
    <w:p w:rsidR="00687C9A" w:rsidRPr="009B2266" w:rsidRDefault="00687C9A" w:rsidP="00687C9A">
      <w:pPr>
        <w:spacing w:line="360" w:lineRule="auto"/>
        <w:ind w:right="119"/>
        <w:jc w:val="both"/>
        <w:rPr>
          <w:rFonts w:ascii="Times New Roman" w:hAnsi="Times New Roman" w:cs="Times New Roman"/>
        </w:rPr>
      </w:pPr>
    </w:p>
    <w:p w:rsidR="007C6AEB" w:rsidRPr="009B2266" w:rsidRDefault="007C6AEB"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Školní řád upravuje činnost a pravidla provozu školy, práva, povinnosti a vzájemné vztahy všech zúčastněných v podmínkách mateřské školy. Je zpracován především v souladu se zákonem č. 561/2004 Sb., o předškolním, základním, středním, vyšším odborném a jiném vzdělávání v platném znění (školský zákon) a prováděcí vyhláškou č. 43/2005 Sb., o předškolním vzdělávání. Dotýká se i ostatních právních norem, např. Úmluvy o právech dítěte, zákona č. 500/2004 Sb. správní řád, vyhlášky č. 107/2005 Sb., O školním stravováni, zákona č.258/2000 Sb., ve znění 264/2006, o ochraně veřejného zdraví, zákona č. 106/1999 Sb., ve znění 61/2006 Sb., O svobodném přístupu k informacím, </w:t>
      </w:r>
      <w:proofErr w:type="spellStart"/>
      <w:r w:rsidRPr="009B2266">
        <w:rPr>
          <w:rFonts w:ascii="Times New Roman" w:eastAsia="Times New Roman" w:hAnsi="Times New Roman" w:cs="Times New Roman"/>
          <w:sz w:val="24"/>
          <w:szCs w:val="24"/>
        </w:rPr>
        <w:t>vyhl</w:t>
      </w:r>
      <w:proofErr w:type="spellEnd"/>
      <w:r w:rsidRPr="009B2266">
        <w:rPr>
          <w:rFonts w:ascii="Times New Roman" w:eastAsia="Times New Roman" w:hAnsi="Times New Roman" w:cs="Times New Roman"/>
          <w:sz w:val="24"/>
          <w:szCs w:val="24"/>
        </w:rPr>
        <w:t xml:space="preserve">. č. 27/2016Sb.  O vzdělávání žáků se speciálními vzdělávacími potřebami, zákona č. 101/2000 Sb., ve znění 585/2006 Sb., O státní sociální podpoře, předpisů </w:t>
      </w:r>
      <w:proofErr w:type="gramStart"/>
      <w:r w:rsidRPr="009B2266">
        <w:rPr>
          <w:rFonts w:ascii="Times New Roman" w:eastAsia="Times New Roman" w:hAnsi="Times New Roman" w:cs="Times New Roman"/>
          <w:sz w:val="24"/>
          <w:szCs w:val="24"/>
        </w:rPr>
        <w:t>BOZP,</w:t>
      </w:r>
      <w:proofErr w:type="gramEnd"/>
      <w:r w:rsidRPr="009B2266">
        <w:rPr>
          <w:rFonts w:ascii="Times New Roman" w:eastAsia="Times New Roman" w:hAnsi="Times New Roman" w:cs="Times New Roman"/>
          <w:sz w:val="24"/>
          <w:szCs w:val="24"/>
        </w:rPr>
        <w:t xml:space="preserve"> atd.</w:t>
      </w:r>
    </w:p>
    <w:p w:rsidR="007C6AEB" w:rsidRPr="009B2266" w:rsidRDefault="007C6AEB" w:rsidP="00687C9A">
      <w:pPr>
        <w:spacing w:line="360" w:lineRule="auto"/>
        <w:ind w:right="119" w:firstLine="360"/>
        <w:jc w:val="both"/>
        <w:rPr>
          <w:rFonts w:ascii="Times New Roman" w:eastAsia="Times New Roman" w:hAnsi="Times New Roman" w:cs="Times New Roman"/>
          <w:sz w:val="24"/>
          <w:szCs w:val="24"/>
        </w:rPr>
      </w:pPr>
    </w:p>
    <w:p w:rsidR="00D2221B" w:rsidRPr="009B2266" w:rsidRDefault="00814143"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Ředitel Základní školy Zdeny Kaprálové a Mateřské školy Vrbátky v souladu se zákonem č. 561/2004 Sb., o předškolním, základním, středním, vyšším odborném a jiném vzdělávání (školský zákon), v platném znění a vyhláškou</w:t>
      </w:r>
      <w:r w:rsidRPr="009B2266">
        <w:rPr>
          <w:rFonts w:ascii="Times New Roman" w:hAnsi="Times New Roman" w:cs="Times New Roman"/>
          <w:sz w:val="24"/>
          <w:szCs w:val="24"/>
        </w:rPr>
        <w:t xml:space="preserve"> č. </w:t>
      </w:r>
      <w:r w:rsidRPr="009B2266">
        <w:rPr>
          <w:rFonts w:ascii="Times New Roman" w:eastAsia="Times New Roman" w:hAnsi="Times New Roman" w:cs="Times New Roman"/>
          <w:sz w:val="24"/>
          <w:szCs w:val="24"/>
        </w:rPr>
        <w:t>14/2005 Sb., o předškolním vzdělávání, v platném znění vyhlášky č. 27/2016 o vzdělávání žáků se speciálními vzdělávacími potřebami a žáků nadaných vydává Školní řád, kterým se upřesňují vzájemné vztahy mezi dětmi, jejich zákonnými zástupci a zaměstnanci školy.</w:t>
      </w:r>
      <w:r w:rsidR="00D2221B" w:rsidRPr="009B2266">
        <w:rPr>
          <w:rFonts w:ascii="Times New Roman" w:eastAsia="Times New Roman" w:hAnsi="Times New Roman" w:cs="Times New Roman"/>
          <w:sz w:val="24"/>
          <w:szCs w:val="24"/>
        </w:rPr>
        <w:t xml:space="preserve"> </w:t>
      </w:r>
    </w:p>
    <w:p w:rsidR="00D2221B" w:rsidRPr="009B2266" w:rsidRDefault="00D2221B"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Školní řád je zveřejněn na přístupném místě na nástěnce ve vstupní chodbě, na webových stránkách školy a prokazatelným způsobem s ním byli seznámeni všichni zaměstnanci školy. MŠ informuje o jeho vydání a obsahu zákonné zástupce nezletilých dětí. S vybranými částmi Školního řádu byly seznámeny děti, forma seznámení odpovídala věku a rozumovým schopnostem dětí.</w:t>
      </w:r>
    </w:p>
    <w:p w:rsidR="007E7463" w:rsidRPr="009B2266" w:rsidRDefault="007E7463" w:rsidP="00687C9A">
      <w:pPr>
        <w:pStyle w:val="Nadpis1"/>
        <w:numPr>
          <w:ilvl w:val="0"/>
          <w:numId w:val="0"/>
        </w:numPr>
        <w:spacing w:line="360" w:lineRule="auto"/>
        <w:rPr>
          <w:rFonts w:eastAsia="Times New Roman" w:cs="Times New Roman"/>
          <w:sz w:val="24"/>
          <w:szCs w:val="24"/>
        </w:rPr>
      </w:pPr>
    </w:p>
    <w:p w:rsidR="00687C9A" w:rsidRPr="009B2266" w:rsidRDefault="00687C9A" w:rsidP="00687C9A">
      <w:pPr>
        <w:spacing w:line="360" w:lineRule="auto"/>
        <w:rPr>
          <w:rFonts w:ascii="Times New Roman" w:hAnsi="Times New Roman" w:cs="Times New Roman"/>
        </w:rPr>
      </w:pPr>
    </w:p>
    <w:p w:rsidR="00687C9A" w:rsidRPr="009B2266" w:rsidRDefault="00687C9A" w:rsidP="00687C9A">
      <w:pPr>
        <w:spacing w:line="360" w:lineRule="auto"/>
        <w:rPr>
          <w:rFonts w:ascii="Times New Roman" w:hAnsi="Times New Roman" w:cs="Times New Roman"/>
        </w:rPr>
      </w:pPr>
    </w:p>
    <w:p w:rsidR="00687C9A" w:rsidRPr="009B2266" w:rsidRDefault="00687C9A" w:rsidP="00687C9A">
      <w:pPr>
        <w:spacing w:line="360" w:lineRule="auto"/>
        <w:rPr>
          <w:rFonts w:ascii="Times New Roman" w:hAnsi="Times New Roman" w:cs="Times New Roman"/>
        </w:rPr>
      </w:pPr>
    </w:p>
    <w:p w:rsidR="00687C9A" w:rsidRPr="009B2266" w:rsidRDefault="00687C9A" w:rsidP="00687C9A">
      <w:pPr>
        <w:spacing w:line="360" w:lineRule="auto"/>
        <w:rPr>
          <w:rFonts w:ascii="Times New Roman" w:hAnsi="Times New Roman" w:cs="Times New Roman"/>
        </w:rPr>
      </w:pPr>
    </w:p>
    <w:p w:rsidR="00D2221B" w:rsidRPr="009B2266" w:rsidRDefault="00D2221B" w:rsidP="00687C9A">
      <w:pPr>
        <w:pStyle w:val="Nadpis1"/>
        <w:spacing w:line="360" w:lineRule="auto"/>
        <w:rPr>
          <w:rFonts w:eastAsia="Times New Roman" w:cs="Times New Roman"/>
          <w:b/>
        </w:rPr>
      </w:pPr>
      <w:bookmarkStart w:id="1" w:name="_Toc192507486"/>
      <w:r w:rsidRPr="009B2266">
        <w:rPr>
          <w:rFonts w:eastAsia="Times New Roman" w:cs="Times New Roman"/>
          <w:b/>
        </w:rPr>
        <w:lastRenderedPageBreak/>
        <w:t xml:space="preserve">Podrobnosti k výkonu </w:t>
      </w:r>
      <w:r w:rsidR="00E055F7" w:rsidRPr="009B2266">
        <w:rPr>
          <w:rFonts w:eastAsia="Times New Roman" w:cs="Times New Roman"/>
          <w:b/>
        </w:rPr>
        <w:t xml:space="preserve">práv a povinností dětí a </w:t>
      </w:r>
      <w:r w:rsidR="00687C9A" w:rsidRPr="009B2266">
        <w:rPr>
          <w:rFonts w:eastAsia="Times New Roman" w:cs="Times New Roman"/>
          <w:b/>
        </w:rPr>
        <w:t xml:space="preserve">jejich </w:t>
      </w:r>
      <w:r w:rsidR="00E055F7" w:rsidRPr="009B2266">
        <w:rPr>
          <w:rFonts w:eastAsia="Times New Roman" w:cs="Times New Roman"/>
          <w:b/>
        </w:rPr>
        <w:t>zákonných zástupců v mateřské škole</w:t>
      </w:r>
      <w:bookmarkEnd w:id="1"/>
    </w:p>
    <w:p w:rsidR="007E7463" w:rsidRPr="009B2266" w:rsidRDefault="007E7463" w:rsidP="00687C9A">
      <w:pPr>
        <w:spacing w:line="360" w:lineRule="auto"/>
        <w:ind w:right="119"/>
        <w:jc w:val="both"/>
        <w:rPr>
          <w:rFonts w:ascii="Times New Roman" w:eastAsia="Times New Roman" w:hAnsi="Times New Roman" w:cs="Times New Roman"/>
          <w:b/>
          <w:sz w:val="24"/>
          <w:szCs w:val="24"/>
        </w:rPr>
      </w:pPr>
    </w:p>
    <w:p w:rsidR="00E055F7" w:rsidRPr="009B2266" w:rsidRDefault="00E055F7" w:rsidP="0077464B">
      <w:pPr>
        <w:pStyle w:val="Nadpis2"/>
        <w:numPr>
          <w:ilvl w:val="1"/>
          <w:numId w:val="35"/>
        </w:numPr>
        <w:spacing w:line="360" w:lineRule="auto"/>
        <w:rPr>
          <w:rFonts w:eastAsia="Times New Roman" w:cs="Times New Roman"/>
        </w:rPr>
      </w:pPr>
      <w:bookmarkStart w:id="2" w:name="_Toc192507487"/>
      <w:r w:rsidRPr="009B2266">
        <w:rPr>
          <w:rFonts w:eastAsia="Times New Roman" w:cs="Times New Roman"/>
        </w:rPr>
        <w:t>Práva dítěte</w:t>
      </w:r>
      <w:bookmarkEnd w:id="2"/>
    </w:p>
    <w:p w:rsidR="00E055F7" w:rsidRPr="009B2266" w:rsidRDefault="00E055F7"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Při vzdělávání mají všechny děti práva, která jim zaručuje Listina lidských práv a svobod a Úmluva o právech dítěte.</w:t>
      </w:r>
    </w:p>
    <w:p w:rsidR="00E055F7" w:rsidRPr="009B2266" w:rsidRDefault="00E055F7" w:rsidP="00687C9A">
      <w:pPr>
        <w:spacing w:line="360" w:lineRule="auto"/>
        <w:ind w:right="119"/>
        <w:jc w:val="both"/>
        <w:rPr>
          <w:rFonts w:ascii="Times New Roman" w:eastAsia="Times New Roman" w:hAnsi="Times New Roman" w:cs="Times New Roman"/>
          <w:b/>
          <w:sz w:val="24"/>
          <w:szCs w:val="24"/>
        </w:rPr>
      </w:pPr>
      <w:r w:rsidRPr="009B2266">
        <w:rPr>
          <w:rFonts w:ascii="Times New Roman" w:eastAsia="Times New Roman" w:hAnsi="Times New Roman" w:cs="Times New Roman"/>
          <w:b/>
          <w:sz w:val="24"/>
          <w:szCs w:val="24"/>
        </w:rPr>
        <w:t>Každé dítě přijaté do mateřské školy má právo na:</w:t>
      </w:r>
    </w:p>
    <w:p w:rsidR="00E055F7" w:rsidRPr="009B2266" w:rsidRDefault="007E7463" w:rsidP="00687C9A">
      <w:pPr>
        <w:pStyle w:val="Odstavecseseznamem"/>
        <w:numPr>
          <w:ilvl w:val="0"/>
          <w:numId w:val="7"/>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w:t>
      </w:r>
      <w:r w:rsidR="00E055F7" w:rsidRPr="009B2266">
        <w:rPr>
          <w:rFonts w:ascii="Times New Roman" w:eastAsia="Times New Roman" w:hAnsi="Times New Roman" w:cs="Times New Roman"/>
          <w:sz w:val="24"/>
          <w:szCs w:val="24"/>
        </w:rPr>
        <w:t>rávo, aby mu společností byla poskytována ochrana ve smyslu zajištění základních lidských potřeb včetně lékařské péče</w:t>
      </w:r>
    </w:p>
    <w:p w:rsidR="00E055F7" w:rsidRPr="009B2266" w:rsidRDefault="007E7463" w:rsidP="00687C9A">
      <w:pPr>
        <w:pStyle w:val="Odstavecseseznamem"/>
        <w:numPr>
          <w:ilvl w:val="0"/>
          <w:numId w:val="7"/>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w:t>
      </w:r>
      <w:r w:rsidR="00E055F7" w:rsidRPr="009B2266">
        <w:rPr>
          <w:rFonts w:ascii="Times New Roman" w:eastAsia="Times New Roman" w:hAnsi="Times New Roman" w:cs="Times New Roman"/>
          <w:sz w:val="24"/>
          <w:szCs w:val="24"/>
        </w:rPr>
        <w:t>rávo být respektováno jako jedinec ve společnosti (slušné zacházení, právo na přátelství, na respektování jazyka, barvy pleti, rasy či sociální skupiny)</w:t>
      </w:r>
    </w:p>
    <w:p w:rsidR="00E055F7" w:rsidRPr="009B2266" w:rsidRDefault="007E7463" w:rsidP="00687C9A">
      <w:pPr>
        <w:pStyle w:val="Odstavecseseznamem"/>
        <w:numPr>
          <w:ilvl w:val="0"/>
          <w:numId w:val="7"/>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w:t>
      </w:r>
      <w:r w:rsidR="00E055F7" w:rsidRPr="009B2266">
        <w:rPr>
          <w:rFonts w:ascii="Times New Roman" w:eastAsia="Times New Roman" w:hAnsi="Times New Roman" w:cs="Times New Roman"/>
          <w:sz w:val="24"/>
          <w:szCs w:val="24"/>
        </w:rPr>
        <w:t xml:space="preserve">rávo na emočně kladné prostředí a projevování lásky </w:t>
      </w:r>
      <w:r w:rsidR="00F57955" w:rsidRPr="009B2266">
        <w:rPr>
          <w:rFonts w:ascii="Times New Roman" w:eastAsia="Times New Roman" w:hAnsi="Times New Roman" w:cs="Times New Roman"/>
          <w:sz w:val="24"/>
          <w:szCs w:val="24"/>
        </w:rPr>
        <w:t>(právo žít s každým se svých rodičů, pokud by mu to neuškodilo, právo mít někoho, kdo se ho zastane, právo být s lidmi, kteří ho mají rádi, právo na pozornost a vedení ze strany dospělých, právo dostávat i projevovat lásku,…)</w:t>
      </w:r>
    </w:p>
    <w:p w:rsidR="00F57955" w:rsidRPr="009B2266" w:rsidRDefault="007E7463" w:rsidP="00687C9A">
      <w:pPr>
        <w:pStyle w:val="Odstavecseseznamem"/>
        <w:numPr>
          <w:ilvl w:val="0"/>
          <w:numId w:val="7"/>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d</w:t>
      </w:r>
      <w:r w:rsidR="00F57955" w:rsidRPr="009B2266">
        <w:rPr>
          <w:rFonts w:ascii="Times New Roman" w:eastAsia="Times New Roman" w:hAnsi="Times New Roman" w:cs="Times New Roman"/>
          <w:sz w:val="24"/>
          <w:szCs w:val="24"/>
        </w:rPr>
        <w:t>ítě má právo zúčastnit se všech aktivit MŠ v čase docházky, ke které bylo přijato, pokud to dovolí jeho zdravotní stav</w:t>
      </w:r>
    </w:p>
    <w:p w:rsidR="00F57955" w:rsidRPr="009B2266" w:rsidRDefault="007E7463" w:rsidP="00687C9A">
      <w:pPr>
        <w:pStyle w:val="Odstavecseseznamem"/>
        <w:numPr>
          <w:ilvl w:val="0"/>
          <w:numId w:val="7"/>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d</w:t>
      </w:r>
      <w:r w:rsidR="00F57955" w:rsidRPr="009B2266">
        <w:rPr>
          <w:rFonts w:ascii="Times New Roman" w:eastAsia="Times New Roman" w:hAnsi="Times New Roman" w:cs="Times New Roman"/>
          <w:sz w:val="24"/>
          <w:szCs w:val="24"/>
        </w:rPr>
        <w:t>ítě má právo při nástupu do mateřské školy na individuálně přizpůsobený adaptační režim (zákonní zástupci dítěte dohodnou s ředitelem školy a učiteli nejvhodnější postup)</w:t>
      </w:r>
    </w:p>
    <w:p w:rsidR="00F57955" w:rsidRPr="009B2266" w:rsidRDefault="007E7463" w:rsidP="00687C9A">
      <w:pPr>
        <w:pStyle w:val="Odstavecseseznamem"/>
        <w:numPr>
          <w:ilvl w:val="0"/>
          <w:numId w:val="7"/>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w:t>
      </w:r>
      <w:r w:rsidR="00F57955" w:rsidRPr="009B2266">
        <w:rPr>
          <w:rFonts w:ascii="Times New Roman" w:eastAsia="Times New Roman" w:hAnsi="Times New Roman" w:cs="Times New Roman"/>
          <w:sz w:val="24"/>
          <w:szCs w:val="24"/>
        </w:rPr>
        <w:t>rávo být respektován jako individualita, která si tvoří svůj vlastní život (právo ovlivňovat rozhodnutí, co se s ním stane, právo na chování přiměřené věku,…)</w:t>
      </w:r>
    </w:p>
    <w:p w:rsidR="00F57955" w:rsidRPr="009B2266" w:rsidRDefault="007E7463" w:rsidP="00687C9A">
      <w:pPr>
        <w:pStyle w:val="Odstavecseseznamem"/>
        <w:numPr>
          <w:ilvl w:val="0"/>
          <w:numId w:val="7"/>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w:t>
      </w:r>
      <w:r w:rsidR="00F57955" w:rsidRPr="009B2266">
        <w:rPr>
          <w:rFonts w:ascii="Times New Roman" w:eastAsia="Times New Roman" w:hAnsi="Times New Roman" w:cs="Times New Roman"/>
          <w:sz w:val="24"/>
          <w:szCs w:val="24"/>
        </w:rPr>
        <w:t>rávo být respektováno jako jedinec s tu možností rozvoje, který si chce potvrzovat svoji identitu (právo vyrůst v jedince zdravého tělesně i duševně, právo být veden k tomu, aby respektoval ostatní lidi bez ohledu na rasu, náboženství apod.)</w:t>
      </w:r>
    </w:p>
    <w:p w:rsidR="00F57955" w:rsidRPr="009B2266" w:rsidRDefault="00F57955" w:rsidP="00687C9A">
      <w:pPr>
        <w:spacing w:line="360" w:lineRule="auto"/>
        <w:ind w:right="119"/>
        <w:jc w:val="both"/>
        <w:rPr>
          <w:rFonts w:ascii="Times New Roman" w:eastAsia="Times New Roman" w:hAnsi="Times New Roman" w:cs="Times New Roman"/>
          <w:b/>
          <w:sz w:val="24"/>
          <w:szCs w:val="24"/>
        </w:rPr>
      </w:pPr>
    </w:p>
    <w:p w:rsidR="00687C9A" w:rsidRPr="009B2266" w:rsidRDefault="00687C9A" w:rsidP="00687C9A">
      <w:pPr>
        <w:spacing w:line="360" w:lineRule="auto"/>
        <w:ind w:right="119"/>
        <w:jc w:val="both"/>
        <w:rPr>
          <w:rFonts w:ascii="Times New Roman" w:eastAsia="Times New Roman" w:hAnsi="Times New Roman" w:cs="Times New Roman"/>
          <w:b/>
          <w:sz w:val="24"/>
          <w:szCs w:val="24"/>
        </w:rPr>
      </w:pPr>
    </w:p>
    <w:p w:rsidR="004F2D37" w:rsidRPr="009B2266" w:rsidRDefault="004F2D37" w:rsidP="00687C9A">
      <w:pPr>
        <w:spacing w:line="360" w:lineRule="auto"/>
        <w:ind w:right="119"/>
        <w:jc w:val="both"/>
        <w:rPr>
          <w:rFonts w:ascii="Times New Roman" w:eastAsia="Times New Roman" w:hAnsi="Times New Roman" w:cs="Times New Roman"/>
          <w:b/>
          <w:sz w:val="24"/>
          <w:szCs w:val="24"/>
        </w:rPr>
      </w:pPr>
    </w:p>
    <w:p w:rsidR="00687C9A" w:rsidRPr="009B2266" w:rsidRDefault="00687C9A" w:rsidP="00687C9A">
      <w:pPr>
        <w:spacing w:line="360" w:lineRule="auto"/>
        <w:ind w:right="119"/>
        <w:jc w:val="both"/>
        <w:rPr>
          <w:rFonts w:ascii="Times New Roman" w:eastAsia="Times New Roman" w:hAnsi="Times New Roman" w:cs="Times New Roman"/>
          <w:b/>
          <w:sz w:val="24"/>
          <w:szCs w:val="24"/>
        </w:rPr>
      </w:pPr>
    </w:p>
    <w:p w:rsidR="004F2D37" w:rsidRPr="009B2266" w:rsidRDefault="004F2D37" w:rsidP="00687C9A">
      <w:pPr>
        <w:spacing w:line="360" w:lineRule="auto"/>
        <w:ind w:right="119"/>
        <w:jc w:val="both"/>
        <w:rPr>
          <w:rFonts w:ascii="Times New Roman" w:eastAsia="Times New Roman" w:hAnsi="Times New Roman" w:cs="Times New Roman"/>
          <w:b/>
          <w:sz w:val="24"/>
          <w:szCs w:val="24"/>
        </w:rPr>
      </w:pPr>
    </w:p>
    <w:p w:rsidR="00F57955" w:rsidRPr="009B2266" w:rsidRDefault="00F57955" w:rsidP="0077464B">
      <w:pPr>
        <w:pStyle w:val="Nadpis2"/>
        <w:numPr>
          <w:ilvl w:val="1"/>
          <w:numId w:val="35"/>
        </w:numPr>
        <w:spacing w:line="360" w:lineRule="auto"/>
        <w:rPr>
          <w:rFonts w:eastAsia="Times New Roman" w:cs="Times New Roman"/>
        </w:rPr>
      </w:pPr>
      <w:r w:rsidRPr="009B2266">
        <w:rPr>
          <w:rFonts w:eastAsia="Times New Roman" w:cs="Times New Roman"/>
        </w:rPr>
        <w:lastRenderedPageBreak/>
        <w:t xml:space="preserve"> </w:t>
      </w:r>
      <w:bookmarkStart w:id="3" w:name="_Toc192507488"/>
      <w:r w:rsidRPr="009B2266">
        <w:rPr>
          <w:rFonts w:eastAsia="Times New Roman" w:cs="Times New Roman"/>
        </w:rPr>
        <w:t>Povinnosti dítěte</w:t>
      </w:r>
      <w:bookmarkEnd w:id="3"/>
    </w:p>
    <w:p w:rsidR="00687C9A" w:rsidRPr="009B2266" w:rsidRDefault="00687C9A" w:rsidP="00687C9A">
      <w:pPr>
        <w:spacing w:line="360" w:lineRule="auto"/>
        <w:rPr>
          <w:rFonts w:ascii="Times New Roman" w:hAnsi="Times New Roman" w:cs="Times New Roman"/>
        </w:rPr>
      </w:pPr>
    </w:p>
    <w:p w:rsidR="00F57955" w:rsidRPr="009B2266" w:rsidRDefault="007E7463" w:rsidP="00687C9A">
      <w:pPr>
        <w:spacing w:line="360" w:lineRule="auto"/>
        <w:ind w:right="119" w:firstLine="360"/>
        <w:jc w:val="both"/>
        <w:rPr>
          <w:rFonts w:ascii="Times New Roman" w:eastAsia="Times New Roman" w:hAnsi="Times New Roman" w:cs="Times New Roman"/>
          <w:b/>
          <w:sz w:val="24"/>
          <w:szCs w:val="24"/>
        </w:rPr>
      </w:pPr>
      <w:r w:rsidRPr="009B2266">
        <w:rPr>
          <w:rFonts w:ascii="Times New Roman" w:eastAsia="Times New Roman" w:hAnsi="Times New Roman" w:cs="Times New Roman"/>
          <w:b/>
          <w:sz w:val="24"/>
          <w:szCs w:val="24"/>
        </w:rPr>
        <w:t>Každé přijaté dítě má povinnost:</w:t>
      </w:r>
    </w:p>
    <w:p w:rsidR="007E7463" w:rsidRPr="009B2266" w:rsidRDefault="007E7463" w:rsidP="00687C9A">
      <w:pPr>
        <w:pStyle w:val="Odstavecseseznamem"/>
        <w:numPr>
          <w:ilvl w:val="0"/>
          <w:numId w:val="9"/>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řídit se pokyny pedagogických pracovníků a dalších oprávněných osob</w:t>
      </w:r>
    </w:p>
    <w:p w:rsidR="007E7463" w:rsidRPr="009B2266" w:rsidRDefault="007E7463" w:rsidP="00687C9A">
      <w:pPr>
        <w:pStyle w:val="Odstavecseseznamem"/>
        <w:numPr>
          <w:ilvl w:val="0"/>
          <w:numId w:val="9"/>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dodržovat školní řád, předpisy a pokyny k ochraně zdraví a bezpečnosti, s nimž bylo seznámeno přiměřeně věku</w:t>
      </w:r>
    </w:p>
    <w:p w:rsidR="007E7463" w:rsidRPr="009B2266" w:rsidRDefault="007E7463" w:rsidP="00687C9A">
      <w:pPr>
        <w:pStyle w:val="Odstavecseseznamem"/>
        <w:numPr>
          <w:ilvl w:val="0"/>
          <w:numId w:val="9"/>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dodržovat společně vytvořená pravidla společného soužití ve třídě</w:t>
      </w:r>
    </w:p>
    <w:p w:rsidR="007E7463" w:rsidRPr="009B2266" w:rsidRDefault="007E7463" w:rsidP="00687C9A">
      <w:pPr>
        <w:pStyle w:val="Odstavecseseznamem"/>
        <w:numPr>
          <w:ilvl w:val="0"/>
          <w:numId w:val="9"/>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chránit své zdraví a zdraví ostatních, plnit pokyny zaměstnanců školy k ochraně zdraví a bezpečnosti, se kterými jsou děti opakovaně seznamovány a nenosit do mateřské školy předměty, které mohou ohrozit bezpečnost dětí</w:t>
      </w:r>
    </w:p>
    <w:p w:rsidR="007E7463" w:rsidRPr="009B2266" w:rsidRDefault="007E7463" w:rsidP="00687C9A">
      <w:pPr>
        <w:pStyle w:val="Odstavecseseznamem"/>
        <w:numPr>
          <w:ilvl w:val="0"/>
          <w:numId w:val="9"/>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šetrně zacházet s majetkem a vybavením mateřské školy (neničit hračky a pomůcky)</w:t>
      </w:r>
    </w:p>
    <w:p w:rsidR="007E7463" w:rsidRPr="009B2266" w:rsidRDefault="007E7463" w:rsidP="00687C9A">
      <w:pPr>
        <w:pStyle w:val="Odstavecseseznamem"/>
        <w:numPr>
          <w:ilvl w:val="0"/>
          <w:numId w:val="9"/>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snažit se dodržovat hygienické, společenské a kulturní návyky</w:t>
      </w:r>
    </w:p>
    <w:p w:rsidR="0077464B" w:rsidRPr="009B2266" w:rsidRDefault="0077464B" w:rsidP="0077464B">
      <w:pPr>
        <w:pStyle w:val="Nadpis2"/>
        <w:numPr>
          <w:ilvl w:val="0"/>
          <w:numId w:val="0"/>
        </w:numPr>
        <w:rPr>
          <w:rFonts w:eastAsia="Times New Roman" w:cs="Times New Roman"/>
          <w:sz w:val="24"/>
          <w:szCs w:val="24"/>
        </w:rPr>
      </w:pPr>
    </w:p>
    <w:p w:rsidR="007E7463" w:rsidRPr="009B2266" w:rsidRDefault="007E7463" w:rsidP="0077464B">
      <w:pPr>
        <w:pStyle w:val="Nadpis2"/>
        <w:numPr>
          <w:ilvl w:val="1"/>
          <w:numId w:val="35"/>
        </w:numPr>
        <w:rPr>
          <w:rFonts w:cs="Times New Roman"/>
        </w:rPr>
      </w:pPr>
      <w:bookmarkStart w:id="4" w:name="_Toc192507489"/>
      <w:r w:rsidRPr="009B2266">
        <w:rPr>
          <w:rFonts w:cs="Times New Roman"/>
        </w:rPr>
        <w:t>Práva zákonných zástupců</w:t>
      </w:r>
      <w:bookmarkEnd w:id="4"/>
    </w:p>
    <w:p w:rsidR="00687C9A" w:rsidRPr="009B2266" w:rsidRDefault="00687C9A" w:rsidP="00687C9A">
      <w:pPr>
        <w:spacing w:line="360" w:lineRule="auto"/>
        <w:ind w:right="119"/>
        <w:jc w:val="both"/>
        <w:rPr>
          <w:rFonts w:ascii="Times New Roman" w:hAnsi="Times New Roman" w:cs="Times New Roman"/>
        </w:rPr>
      </w:pPr>
    </w:p>
    <w:p w:rsidR="007E7463" w:rsidRPr="009B2266" w:rsidRDefault="007E7463" w:rsidP="00687C9A">
      <w:pPr>
        <w:spacing w:line="360" w:lineRule="auto"/>
        <w:ind w:right="119"/>
        <w:jc w:val="both"/>
        <w:rPr>
          <w:rFonts w:ascii="Times New Roman" w:eastAsia="Times New Roman" w:hAnsi="Times New Roman" w:cs="Times New Roman"/>
          <w:b/>
          <w:sz w:val="24"/>
          <w:szCs w:val="24"/>
        </w:rPr>
      </w:pPr>
      <w:r w:rsidRPr="009B2266">
        <w:rPr>
          <w:rFonts w:ascii="Times New Roman" w:eastAsia="Times New Roman" w:hAnsi="Times New Roman" w:cs="Times New Roman"/>
          <w:b/>
          <w:sz w:val="24"/>
          <w:szCs w:val="24"/>
        </w:rPr>
        <w:t>Rodiče dětí, popřípadě jiné osoby jako opatrovníci nebo osvojitelé dětí (dále jen „zákonní zástupci“) mají právo:</w:t>
      </w:r>
    </w:p>
    <w:p w:rsidR="007E7463" w:rsidRPr="009B2266" w:rsidRDefault="007E7463" w:rsidP="00687C9A">
      <w:pPr>
        <w:numPr>
          <w:ilvl w:val="1"/>
          <w:numId w:val="10"/>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na diskrétnost a ochranu informací, týkajících se jejich osobního života</w:t>
      </w:r>
    </w:p>
    <w:p w:rsidR="007E7463" w:rsidRPr="009B2266" w:rsidRDefault="007E7463" w:rsidP="00687C9A">
      <w:pPr>
        <w:numPr>
          <w:ilvl w:val="1"/>
          <w:numId w:val="10"/>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po dohodě s učitelkou a dle momentálních podmínek ve třídě být přítomni vzdělávací činnosti</w:t>
      </w:r>
    </w:p>
    <w:p w:rsidR="007E7463" w:rsidRPr="009B2266" w:rsidRDefault="007E7463" w:rsidP="00687C9A">
      <w:pPr>
        <w:numPr>
          <w:ilvl w:val="1"/>
          <w:numId w:val="10"/>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poradenskou pomoc mateřské školy nebo školského poradenského zařízení</w:t>
      </w:r>
      <w:r w:rsidRPr="009B2266">
        <w:rPr>
          <w:rFonts w:ascii="Times New Roman" w:eastAsia="Arial" w:hAnsi="Times New Roman" w:cs="Times New Roman"/>
          <w:sz w:val="24"/>
          <w:szCs w:val="24"/>
        </w:rPr>
        <w:t xml:space="preserve"> v </w:t>
      </w:r>
      <w:r w:rsidRPr="009B2266">
        <w:rPr>
          <w:rFonts w:ascii="Times New Roman" w:eastAsia="Times New Roman" w:hAnsi="Times New Roman" w:cs="Times New Roman"/>
          <w:sz w:val="24"/>
          <w:szCs w:val="24"/>
        </w:rPr>
        <w:t>záležitostech týkajících se vzdělávání dětí</w:t>
      </w:r>
    </w:p>
    <w:p w:rsidR="007E7463" w:rsidRPr="009B2266" w:rsidRDefault="007E7463" w:rsidP="00687C9A">
      <w:pPr>
        <w:numPr>
          <w:ilvl w:val="1"/>
          <w:numId w:val="10"/>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kdykoliv požádat o konzultaci s učitelkou či ředitel</w:t>
      </w:r>
      <w:r w:rsidR="00BF2D3F" w:rsidRPr="009B2266">
        <w:rPr>
          <w:rFonts w:ascii="Times New Roman" w:eastAsia="Times New Roman" w:hAnsi="Times New Roman" w:cs="Times New Roman"/>
          <w:sz w:val="24"/>
          <w:szCs w:val="24"/>
        </w:rPr>
        <w:t>em</w:t>
      </w:r>
      <w:r w:rsidRPr="009B2266">
        <w:rPr>
          <w:rFonts w:ascii="Times New Roman" w:eastAsia="Times New Roman" w:hAnsi="Times New Roman" w:cs="Times New Roman"/>
          <w:sz w:val="24"/>
          <w:szCs w:val="24"/>
        </w:rPr>
        <w:t xml:space="preserve"> školy (po předchozí domluvě termínu)</w:t>
      </w:r>
    </w:p>
    <w:p w:rsidR="007E7463" w:rsidRPr="009B2266" w:rsidRDefault="007E7463" w:rsidP="00687C9A">
      <w:pPr>
        <w:numPr>
          <w:ilvl w:val="1"/>
          <w:numId w:val="10"/>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průběžně získávat informace o výsledcích vzdělávání dítěte</w:t>
      </w:r>
    </w:p>
    <w:p w:rsidR="007E7463" w:rsidRPr="009B2266" w:rsidRDefault="007E7463" w:rsidP="00687C9A">
      <w:pPr>
        <w:numPr>
          <w:ilvl w:val="1"/>
          <w:numId w:val="10"/>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projevit jakékoliv připomínky k provozu MŠ, učitelce či ředitel</w:t>
      </w:r>
      <w:r w:rsidR="00BF2D3F" w:rsidRPr="009B2266">
        <w:rPr>
          <w:rFonts w:ascii="Times New Roman" w:eastAsia="Times New Roman" w:hAnsi="Times New Roman" w:cs="Times New Roman"/>
          <w:sz w:val="24"/>
          <w:szCs w:val="24"/>
        </w:rPr>
        <w:t>i</w:t>
      </w:r>
    </w:p>
    <w:p w:rsidR="007E7463" w:rsidRPr="009B2266" w:rsidRDefault="007E7463" w:rsidP="00687C9A">
      <w:pPr>
        <w:numPr>
          <w:ilvl w:val="1"/>
          <w:numId w:val="10"/>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přispívat svými nápady a náměty k obohacení programu školy</w:t>
      </w:r>
    </w:p>
    <w:p w:rsidR="007E7463" w:rsidRPr="009B2266" w:rsidRDefault="007E7463" w:rsidP="00687C9A">
      <w:pPr>
        <w:tabs>
          <w:tab w:val="left" w:pos="1083"/>
        </w:tabs>
        <w:spacing w:after="0" w:line="360" w:lineRule="auto"/>
        <w:ind w:right="119"/>
        <w:jc w:val="both"/>
        <w:rPr>
          <w:rFonts w:ascii="Times New Roman" w:eastAsia="Times New Roman" w:hAnsi="Times New Roman" w:cs="Times New Roman"/>
          <w:sz w:val="24"/>
          <w:szCs w:val="24"/>
        </w:rPr>
      </w:pPr>
    </w:p>
    <w:p w:rsidR="0077464B" w:rsidRPr="009B2266" w:rsidRDefault="0077464B" w:rsidP="00687C9A">
      <w:pPr>
        <w:tabs>
          <w:tab w:val="left" w:pos="1083"/>
        </w:tabs>
        <w:spacing w:after="0" w:line="360" w:lineRule="auto"/>
        <w:ind w:right="119"/>
        <w:jc w:val="both"/>
        <w:rPr>
          <w:rFonts w:ascii="Times New Roman" w:eastAsia="Times New Roman" w:hAnsi="Times New Roman" w:cs="Times New Roman"/>
          <w:sz w:val="24"/>
          <w:szCs w:val="24"/>
        </w:rPr>
      </w:pPr>
    </w:p>
    <w:p w:rsidR="0077464B" w:rsidRPr="009B2266" w:rsidRDefault="0077464B" w:rsidP="00687C9A">
      <w:pPr>
        <w:tabs>
          <w:tab w:val="left" w:pos="1083"/>
        </w:tabs>
        <w:spacing w:after="0" w:line="360" w:lineRule="auto"/>
        <w:ind w:right="119"/>
        <w:jc w:val="both"/>
        <w:rPr>
          <w:rFonts w:ascii="Times New Roman" w:eastAsia="Times New Roman" w:hAnsi="Times New Roman" w:cs="Times New Roman"/>
          <w:sz w:val="24"/>
          <w:szCs w:val="24"/>
        </w:rPr>
      </w:pPr>
    </w:p>
    <w:p w:rsidR="00687C9A" w:rsidRPr="009B2266" w:rsidRDefault="00687C9A" w:rsidP="00687C9A">
      <w:pPr>
        <w:tabs>
          <w:tab w:val="left" w:pos="1083"/>
        </w:tabs>
        <w:spacing w:after="0" w:line="360" w:lineRule="auto"/>
        <w:ind w:right="119"/>
        <w:jc w:val="both"/>
        <w:rPr>
          <w:rFonts w:ascii="Times New Roman" w:eastAsia="Times New Roman" w:hAnsi="Times New Roman" w:cs="Times New Roman"/>
          <w:sz w:val="24"/>
          <w:szCs w:val="24"/>
        </w:rPr>
      </w:pPr>
    </w:p>
    <w:p w:rsidR="007E7463" w:rsidRPr="009B2266" w:rsidRDefault="006A2A1E" w:rsidP="0077464B">
      <w:pPr>
        <w:pStyle w:val="Nadpis2"/>
        <w:numPr>
          <w:ilvl w:val="1"/>
          <w:numId w:val="35"/>
        </w:numPr>
        <w:rPr>
          <w:rFonts w:eastAsia="Arial" w:cs="Times New Roman"/>
        </w:rPr>
      </w:pPr>
      <w:r w:rsidRPr="009B2266">
        <w:rPr>
          <w:rFonts w:eastAsia="Arial" w:cs="Times New Roman"/>
        </w:rPr>
        <w:lastRenderedPageBreak/>
        <w:t xml:space="preserve"> </w:t>
      </w:r>
      <w:bookmarkStart w:id="5" w:name="_Toc192507490"/>
      <w:r w:rsidRPr="009B2266">
        <w:rPr>
          <w:rFonts w:eastAsia="Arial" w:cs="Times New Roman"/>
        </w:rPr>
        <w:t>Povinnosti zákonných zástupců</w:t>
      </w:r>
      <w:bookmarkEnd w:id="5"/>
    </w:p>
    <w:p w:rsidR="006A2A1E" w:rsidRPr="009B2266" w:rsidRDefault="006A2A1E" w:rsidP="00687C9A">
      <w:pPr>
        <w:tabs>
          <w:tab w:val="left" w:pos="1083"/>
        </w:tabs>
        <w:spacing w:after="0" w:line="360" w:lineRule="auto"/>
        <w:ind w:right="119"/>
        <w:jc w:val="both"/>
        <w:rPr>
          <w:rFonts w:ascii="Times New Roman" w:eastAsia="Arial" w:hAnsi="Times New Roman" w:cs="Times New Roman"/>
          <w:sz w:val="24"/>
          <w:szCs w:val="24"/>
        </w:rPr>
      </w:pPr>
    </w:p>
    <w:p w:rsidR="007E7463" w:rsidRPr="009B2266" w:rsidRDefault="006A2A1E"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Rodiče mají rozhodující úlohu ve výchově dítěte. Rodiče mají být všestranně </w:t>
      </w:r>
      <w:r w:rsidR="005771D6" w:rsidRPr="009B2266">
        <w:rPr>
          <w:rFonts w:ascii="Times New Roman" w:eastAsia="Times New Roman" w:hAnsi="Times New Roman" w:cs="Times New Roman"/>
          <w:sz w:val="24"/>
          <w:szCs w:val="24"/>
        </w:rPr>
        <w:t>příkladem svým dětem, zejména pokud se jedná o způsob života a chování v rodině. Rodičovskou zodpovědnost vykonávají rodiče v souladu se zájmy dítěte.</w:t>
      </w:r>
    </w:p>
    <w:p w:rsidR="005771D6" w:rsidRPr="009B2266" w:rsidRDefault="005771D6" w:rsidP="00687C9A">
      <w:pPr>
        <w:spacing w:line="360" w:lineRule="auto"/>
        <w:ind w:right="119"/>
        <w:jc w:val="both"/>
        <w:rPr>
          <w:rFonts w:ascii="Times New Roman" w:eastAsia="Times New Roman" w:hAnsi="Times New Roman" w:cs="Times New Roman"/>
          <w:b/>
          <w:sz w:val="24"/>
          <w:szCs w:val="24"/>
        </w:rPr>
      </w:pPr>
      <w:r w:rsidRPr="009B2266">
        <w:rPr>
          <w:rFonts w:ascii="Times New Roman" w:eastAsia="Times New Roman" w:hAnsi="Times New Roman" w:cs="Times New Roman"/>
          <w:b/>
          <w:sz w:val="24"/>
          <w:szCs w:val="24"/>
        </w:rPr>
        <w:t>Zákonní zástupci jsou povinni:</w:t>
      </w:r>
    </w:p>
    <w:p w:rsidR="005771D6" w:rsidRPr="009B2266" w:rsidRDefault="005771D6" w:rsidP="00687C9A">
      <w:pPr>
        <w:pStyle w:val="Odstavecseseznamem"/>
        <w:numPr>
          <w:ilvl w:val="0"/>
          <w:numId w:val="11"/>
        </w:numPr>
        <w:spacing w:after="0"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zajistit, aby dítě řádně docházelo do mateřské školy a bylo při příchodu vhodně a čistě upraveno</w:t>
      </w:r>
    </w:p>
    <w:p w:rsidR="005771D6" w:rsidRPr="009B2266" w:rsidRDefault="005771D6" w:rsidP="00687C9A">
      <w:pPr>
        <w:numPr>
          <w:ilvl w:val="0"/>
          <w:numId w:val="11"/>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zúčastnit se osobně projednání závažných otázek týkajících se vzdělávání dítěte, jsou-li k tomu vyzváni ředitel</w:t>
      </w:r>
      <w:r w:rsidR="00BF2D3F" w:rsidRPr="009B2266">
        <w:rPr>
          <w:rFonts w:ascii="Times New Roman" w:eastAsia="Times New Roman" w:hAnsi="Times New Roman" w:cs="Times New Roman"/>
          <w:sz w:val="24"/>
          <w:szCs w:val="24"/>
        </w:rPr>
        <w:t xml:space="preserve">em </w:t>
      </w:r>
      <w:r w:rsidRPr="009B2266">
        <w:rPr>
          <w:rFonts w:ascii="Times New Roman" w:eastAsia="Times New Roman" w:hAnsi="Times New Roman" w:cs="Times New Roman"/>
          <w:sz w:val="24"/>
          <w:szCs w:val="24"/>
        </w:rPr>
        <w:t>školy</w:t>
      </w:r>
    </w:p>
    <w:p w:rsidR="005771D6" w:rsidRPr="009B2266" w:rsidRDefault="005771D6" w:rsidP="00687C9A">
      <w:pPr>
        <w:numPr>
          <w:ilvl w:val="0"/>
          <w:numId w:val="11"/>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hAnsi="Times New Roman" w:cs="Times New Roman"/>
          <w:sz w:val="24"/>
          <w:szCs w:val="24"/>
        </w:rPr>
        <w:t>informovat učitelku či ředitel</w:t>
      </w:r>
      <w:r w:rsidR="00BF2D3F" w:rsidRPr="009B2266">
        <w:rPr>
          <w:rFonts w:ascii="Times New Roman" w:hAnsi="Times New Roman" w:cs="Times New Roman"/>
          <w:sz w:val="24"/>
          <w:szCs w:val="24"/>
        </w:rPr>
        <w:t>e</w:t>
      </w:r>
      <w:r w:rsidRPr="009B2266">
        <w:rPr>
          <w:rFonts w:ascii="Times New Roman" w:hAnsi="Times New Roman" w:cs="Times New Roman"/>
          <w:sz w:val="24"/>
          <w:szCs w:val="24"/>
        </w:rPr>
        <w:t xml:space="preserve"> školy o změně zdravotní způsobilosti, zdravotních obtížích dítěte nebo o jiných závažných skutečnostech, které by mohly mít vliv na </w:t>
      </w:r>
      <w:r w:rsidRPr="009B2266">
        <w:rPr>
          <w:rFonts w:ascii="Times New Roman" w:eastAsia="Times New Roman" w:hAnsi="Times New Roman" w:cs="Times New Roman"/>
          <w:sz w:val="24"/>
          <w:szCs w:val="24"/>
        </w:rPr>
        <w:t>průběh vzdělávání dítěte</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dokládat důvody nepřítomnosti dítěte v souladu s podmínkami stanovenými školním řádem</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oznámit škole údaje podle § 28odst. 2 a 3 školského zákona a další údaje, které jsou podstatné pro průběh vzdělávání nebo bezpečnost dítěte a změny v těchto údajích vše pro potřeby školní matriky, která je vedena v listinné podobě</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oznámit neprodleně jakoukoliv změnu v uvedených údajích</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uvést mobilní telefon, který je kdykoliv dostupný pro potřeby náhlého onemocnění dítěte</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ve stanoveném termínu hradit úplatu za předškolní vzdělávání a stravné</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dodržovat stanovenou organizaci provozu mateřské školy, respektovat stanovenou denní délku provozu mateřské školy</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řídit se školním řádem</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dodržovat při vzájemném styku se zaměstnanci mateřské školy, s jinými dětmi docházejícími do mateřské školy a ostatními zákonnými zástupci dětí pravidla slušnosti a vzájemné ohleduplnosti</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vzhledem k zajištění maximální bezpečnosti jsou zákonní zástupci povinni předat dítě přímo učitelce, dítě nesmí být v žádných prostorách školy, ani na zahradě školy ponecháno samotné bez dozoru</w:t>
      </w:r>
    </w:p>
    <w:p w:rsidR="005771D6" w:rsidRPr="009B2266" w:rsidRDefault="005771D6" w:rsidP="00BF2D3F">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lastRenderedPageBreak/>
        <w:t>po převzetí dítěte je zákonný zástupce povinen neprodleně opustit areál mateřské školy, škola se zříká odpovědnosti v případě jakéhokoliv úrazu v prostorách školy či na zahradě</w:t>
      </w:r>
    </w:p>
    <w:p w:rsidR="005771D6" w:rsidRPr="009B2266" w:rsidRDefault="005771D6" w:rsidP="00687C9A">
      <w:pPr>
        <w:numPr>
          <w:ilvl w:val="0"/>
          <w:numId w:val="11"/>
        </w:numPr>
        <w:tabs>
          <w:tab w:val="left" w:pos="956"/>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zákonní zástupci předávají učitelce dítě vždy zdravé, vyskytne-li se u dítěte infekční onemocnění, rodiče tuto skutečnost neprodleně ohlásí mateřské škole. Podají zprávu i v případě výskytu přenosné infekční nemoci v rodině (např. žloutenka, mononukleóza, salmonelóza apod.), ale i při výskytu vší</w:t>
      </w:r>
      <w:r w:rsidR="00BF2D3F" w:rsidRPr="009B2266">
        <w:rPr>
          <w:rFonts w:ascii="Times New Roman" w:eastAsia="Times New Roman" w:hAnsi="Times New Roman" w:cs="Times New Roman"/>
          <w:b/>
          <w:bCs/>
          <w:sz w:val="24"/>
          <w:szCs w:val="24"/>
        </w:rPr>
        <w:t xml:space="preserve">. </w:t>
      </w:r>
      <w:r w:rsidRPr="009B2266">
        <w:rPr>
          <w:rFonts w:ascii="Times New Roman" w:eastAsia="Times New Roman" w:hAnsi="Times New Roman" w:cs="Times New Roman"/>
          <w:sz w:val="24"/>
          <w:szCs w:val="24"/>
        </w:rPr>
        <w:t xml:space="preserve"> </w:t>
      </w:r>
      <w:r w:rsidR="00BF2D3F" w:rsidRPr="009B2266">
        <w:rPr>
          <w:rFonts w:ascii="Times New Roman" w:eastAsia="Times New Roman" w:hAnsi="Times New Roman" w:cs="Times New Roman"/>
          <w:sz w:val="24"/>
          <w:szCs w:val="24"/>
        </w:rPr>
        <w:t>P</w:t>
      </w:r>
      <w:r w:rsidRPr="009B2266">
        <w:rPr>
          <w:rFonts w:ascii="Times New Roman" w:eastAsia="Times New Roman" w:hAnsi="Times New Roman" w:cs="Times New Roman"/>
          <w:sz w:val="24"/>
          <w:szCs w:val="24"/>
        </w:rPr>
        <w:t xml:space="preserve">o návratu dítěte do kolektivu po prodělaném infekčním onemocnění zákonný zástupce </w:t>
      </w:r>
      <w:r w:rsidR="00BF2D3F" w:rsidRPr="009B2266">
        <w:rPr>
          <w:rFonts w:ascii="Times New Roman" w:eastAsia="Times New Roman" w:hAnsi="Times New Roman" w:cs="Times New Roman"/>
          <w:sz w:val="24"/>
          <w:szCs w:val="24"/>
        </w:rPr>
        <w:t xml:space="preserve">informuje učitelku </w:t>
      </w:r>
      <w:r w:rsidRPr="009B2266">
        <w:rPr>
          <w:rFonts w:ascii="Times New Roman" w:eastAsia="Times New Roman" w:hAnsi="Times New Roman" w:cs="Times New Roman"/>
          <w:sz w:val="24"/>
          <w:szCs w:val="24"/>
        </w:rPr>
        <w:t xml:space="preserve">o tom, že dítě je zcela zdravé a může do kolektivu /mateřská škola </w:t>
      </w:r>
      <w:r w:rsidRPr="009B2266">
        <w:rPr>
          <w:rFonts w:ascii="Times New Roman" w:eastAsia="Times New Roman" w:hAnsi="Times New Roman" w:cs="Times New Roman"/>
          <w:color w:val="1D2129"/>
          <w:sz w:val="24"/>
          <w:szCs w:val="24"/>
        </w:rPr>
        <w:t>musí zajistit zdravé a bezpečné prostředí pro všechny děti a zamezit dalšímu</w:t>
      </w:r>
      <w:r w:rsidR="00812E3A" w:rsidRPr="009B2266">
        <w:rPr>
          <w:rFonts w:ascii="Times New Roman" w:eastAsia="Times New Roman" w:hAnsi="Times New Roman" w:cs="Times New Roman"/>
          <w:color w:val="1D2129"/>
          <w:sz w:val="24"/>
          <w:szCs w:val="24"/>
        </w:rPr>
        <w:t xml:space="preserve"> </w:t>
      </w:r>
      <w:r w:rsidRPr="009B2266">
        <w:rPr>
          <w:rFonts w:ascii="Times New Roman" w:eastAsia="Times New Roman" w:hAnsi="Times New Roman" w:cs="Times New Roman"/>
          <w:color w:val="1D2129"/>
          <w:sz w:val="24"/>
          <w:szCs w:val="24"/>
        </w:rPr>
        <w:t>šíření nákazy/</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b/>
          <w:bCs/>
          <w:sz w:val="24"/>
          <w:szCs w:val="24"/>
        </w:rPr>
        <w:t xml:space="preserve">Příloha č. 26 k vyhlášce č. 473/2008 Sb. </w:t>
      </w:r>
      <w:r w:rsidRPr="009B2266">
        <w:rPr>
          <w:rFonts w:ascii="Times New Roman" w:eastAsia="Times New Roman" w:hAnsi="Times New Roman" w:cs="Times New Roman"/>
          <w:sz w:val="24"/>
          <w:szCs w:val="24"/>
        </w:rPr>
        <w:t>Dítě po prodělaném laboratorně</w:t>
      </w:r>
      <w:r w:rsidR="00812E3A" w:rsidRPr="009B2266">
        <w:rPr>
          <w:rFonts w:ascii="Times New Roman" w:eastAsia="Times New Roman" w:hAnsi="Times New Roman" w:cs="Times New Roman"/>
          <w:sz w:val="24"/>
          <w:szCs w:val="24"/>
        </w:rPr>
        <w:t xml:space="preserve"> </w:t>
      </w:r>
      <w:r w:rsidRPr="009B2266">
        <w:rPr>
          <w:rFonts w:ascii="Times New Roman" w:eastAsia="Times New Roman" w:hAnsi="Times New Roman" w:cs="Times New Roman"/>
          <w:sz w:val="24"/>
          <w:szCs w:val="24"/>
        </w:rPr>
        <w:t>potvrzeném onemocnění salmonelózou je možné přijmout do kolektivního zařízení až po jednom negativním kultivačním vyšetření stolice, případně je-li dítě v dobrém klinickém stavu na základě posouzení místně příslušného orgánu ochrany veřejného zdraví.</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v případě jakékoliv předchozí nevolnosti dítěte je zákonný zástupce povinen při předání dítěte o této skutečnosti informovat učitelku</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zákonní zástupci jsou povinni označit věci dětí, u kterých by mohlo dojít k záměně</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děti vybavit pro pobyt v mateřské škole takovou obuví, která je pro ně při pohybu bezpečná (pantofle jakéhokoliv druhu jsou nepřijatelné)</w:t>
      </w:r>
    </w:p>
    <w:p w:rsidR="005771D6" w:rsidRPr="009B2266" w:rsidRDefault="005771D6" w:rsidP="00687C9A">
      <w:pPr>
        <w:numPr>
          <w:ilvl w:val="0"/>
          <w:numId w:val="11"/>
        </w:numPr>
        <w:tabs>
          <w:tab w:val="left" w:pos="1083"/>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zákonní zástupci nesou plnou odpovědnost za obsah věcí uložených v sáčcích v šatnách dětí a na jejich poličkách</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zákonný zástupce zajistí, aby obsahem výše uvedených sáčků a poliček byl pouze náhradní oděv pro dítě v případě nečekané příhody</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zákonný zástupce (matka), která sama pečuje o dítě, je povinna uvést do evidenčního listu otce dítěte, pokud je otec uveden v rodném listu dítěte</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zákonný zástupce, který má svěřeno dítě do své péče, doloží ředitelství školy, jakým způsobem je upraven styk dítěte s druhým zákonným zástupcem dítěte (soudní rozsudek</w:t>
      </w:r>
      <w:r w:rsidRPr="009B2266">
        <w:rPr>
          <w:rFonts w:ascii="Times New Roman" w:eastAsia="Arial" w:hAnsi="Times New Roman" w:cs="Times New Roman"/>
          <w:sz w:val="24"/>
          <w:szCs w:val="24"/>
        </w:rPr>
        <w:t>)</w:t>
      </w:r>
    </w:p>
    <w:p w:rsidR="005771D6" w:rsidRPr="009B2266" w:rsidRDefault="005771D6" w:rsidP="00687C9A">
      <w:pPr>
        <w:numPr>
          <w:ilvl w:val="0"/>
          <w:numId w:val="11"/>
        </w:numPr>
        <w:tabs>
          <w:tab w:val="left" w:pos="92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zákonný zástupce je povinen účastnit se zahajovací schůzky začátkem školního roku</w:t>
      </w:r>
    </w:p>
    <w:p w:rsidR="005771D6" w:rsidRPr="009B2266" w:rsidRDefault="005771D6" w:rsidP="00687C9A">
      <w:pPr>
        <w:numPr>
          <w:ilvl w:val="0"/>
          <w:numId w:val="11"/>
        </w:numPr>
        <w:tabs>
          <w:tab w:val="left" w:pos="108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všechna přijatá rozhodnutí na společné informační schůzce jsou i pro nepřítomné rodiče závazná a ti jsou povinni se informovat o výsledcích jednání u učitelek</w:t>
      </w:r>
    </w:p>
    <w:p w:rsidR="005771D6" w:rsidRPr="009B2266" w:rsidRDefault="005771D6" w:rsidP="00687C9A">
      <w:pPr>
        <w:numPr>
          <w:ilvl w:val="0"/>
          <w:numId w:val="11"/>
        </w:numPr>
        <w:tabs>
          <w:tab w:val="left" w:pos="108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zákonný zástupce je povinen informovat školu o docházce dítěte o všech vedlejších prázdninách (mimo vánoční prázdniny) nejdéle týden před jejich konáním</w:t>
      </w:r>
    </w:p>
    <w:p w:rsidR="005771D6" w:rsidRPr="009B2266" w:rsidRDefault="005771D6" w:rsidP="00687C9A">
      <w:pPr>
        <w:numPr>
          <w:ilvl w:val="0"/>
          <w:numId w:val="11"/>
        </w:numPr>
        <w:tabs>
          <w:tab w:val="left" w:pos="108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lastRenderedPageBreak/>
        <w:t>zákonný zástupce je povinen před zahájením nového školního roku podle potřeby aktualizovat dokument o pověření vyzvedávání dítěte z mateřské školy</w:t>
      </w:r>
    </w:p>
    <w:p w:rsidR="005771D6" w:rsidRPr="009B2266" w:rsidRDefault="005771D6" w:rsidP="00687C9A">
      <w:pPr>
        <w:numPr>
          <w:ilvl w:val="0"/>
          <w:numId w:val="11"/>
        </w:numPr>
        <w:tabs>
          <w:tab w:val="left" w:pos="1080"/>
        </w:tabs>
        <w:spacing w:after="0" w:line="360" w:lineRule="auto"/>
        <w:ind w:right="119"/>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pokud zákonný zástupce pořizuje audio, videozáznam při aktivitách školy, pořizuje ho pouze pro vlastní účel a nesmí ho šířit dál vzhledem k zákonu na ochranu osobních údajů</w:t>
      </w:r>
    </w:p>
    <w:p w:rsidR="005771D6" w:rsidRPr="009B2266" w:rsidRDefault="005771D6"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Do školy mají zákaz vstupu osoby pod vlivem alkoholu, omamných látek a drog, pokud ohrožují provoz školy.</w:t>
      </w:r>
    </w:p>
    <w:p w:rsidR="005771D6" w:rsidRPr="009B2266" w:rsidRDefault="005771D6" w:rsidP="0077464B">
      <w:pPr>
        <w:pStyle w:val="Nadpis2"/>
        <w:numPr>
          <w:ilvl w:val="1"/>
          <w:numId w:val="35"/>
        </w:numPr>
        <w:rPr>
          <w:rFonts w:eastAsia="Times New Roman" w:cs="Times New Roman"/>
        </w:rPr>
      </w:pPr>
      <w:r w:rsidRPr="009B2266">
        <w:rPr>
          <w:rFonts w:eastAsia="Times New Roman" w:cs="Times New Roman"/>
        </w:rPr>
        <w:t xml:space="preserve"> </w:t>
      </w:r>
      <w:bookmarkStart w:id="6" w:name="_Toc192507491"/>
      <w:r w:rsidRPr="009B2266">
        <w:rPr>
          <w:rFonts w:eastAsia="Times New Roman" w:cs="Times New Roman"/>
        </w:rPr>
        <w:t>Práva a povinnosti pedagogických pracovníků</w:t>
      </w:r>
      <w:bookmarkEnd w:id="6"/>
    </w:p>
    <w:p w:rsidR="00687C9A" w:rsidRPr="009B2266" w:rsidRDefault="00687C9A" w:rsidP="00687C9A">
      <w:pPr>
        <w:rPr>
          <w:rFonts w:ascii="Times New Roman" w:hAnsi="Times New Roman" w:cs="Times New Roman"/>
        </w:rPr>
      </w:pPr>
    </w:p>
    <w:p w:rsidR="005771D6" w:rsidRPr="009B2266" w:rsidRDefault="005771D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b/>
          <w:bCs/>
          <w:sz w:val="24"/>
          <w:szCs w:val="24"/>
        </w:rPr>
        <w:t>Pedagogičtí pracovníci mají právo:</w:t>
      </w:r>
    </w:p>
    <w:p w:rsidR="005771D6" w:rsidRPr="009B2266" w:rsidRDefault="005771D6" w:rsidP="00687C9A">
      <w:pPr>
        <w:numPr>
          <w:ilvl w:val="0"/>
          <w:numId w:val="12"/>
        </w:numPr>
        <w:tabs>
          <w:tab w:val="left" w:pos="708"/>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rsidR="005771D6" w:rsidRPr="009B2266" w:rsidRDefault="005771D6" w:rsidP="00687C9A">
      <w:pPr>
        <w:numPr>
          <w:ilvl w:val="0"/>
          <w:numId w:val="12"/>
        </w:numPr>
        <w:tabs>
          <w:tab w:val="left" w:pos="708"/>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aby nebylo do jejich přímé pedagogické činnosti zasahováno v rozporu s právními předpisy</w:t>
      </w:r>
    </w:p>
    <w:p w:rsidR="005771D6" w:rsidRPr="009B2266" w:rsidRDefault="005771D6" w:rsidP="00687C9A">
      <w:pPr>
        <w:numPr>
          <w:ilvl w:val="0"/>
          <w:numId w:val="12"/>
        </w:numPr>
        <w:tabs>
          <w:tab w:val="left" w:pos="708"/>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na využívání metod, forem a prostředků dle vlastního uvážení v souladu se zásadami a cíli vzdělávání při přímé výchovně vzdělávací, speciálně-pedagogické a pedagogicko-psychologické činnosti</w:t>
      </w:r>
    </w:p>
    <w:p w:rsidR="005771D6" w:rsidRPr="009B2266" w:rsidRDefault="005771D6" w:rsidP="00687C9A">
      <w:pPr>
        <w:numPr>
          <w:ilvl w:val="0"/>
          <w:numId w:val="12"/>
        </w:numPr>
        <w:tabs>
          <w:tab w:val="left" w:pos="708"/>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na objektivní hodnocení své pedagogické činnosti</w:t>
      </w:r>
    </w:p>
    <w:p w:rsidR="00687C9A" w:rsidRPr="009B2266" w:rsidRDefault="00687C9A" w:rsidP="00687C9A">
      <w:pPr>
        <w:tabs>
          <w:tab w:val="left" w:pos="708"/>
        </w:tabs>
        <w:spacing w:after="0" w:line="360" w:lineRule="auto"/>
        <w:ind w:left="1080" w:right="119"/>
        <w:jc w:val="both"/>
        <w:rPr>
          <w:rFonts w:ascii="Times New Roman" w:eastAsia="Arial" w:hAnsi="Times New Roman" w:cs="Times New Roman"/>
          <w:sz w:val="24"/>
          <w:szCs w:val="24"/>
        </w:rPr>
      </w:pPr>
    </w:p>
    <w:p w:rsidR="005771D6" w:rsidRPr="009B2266" w:rsidRDefault="005771D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b/>
          <w:bCs/>
          <w:sz w:val="24"/>
          <w:szCs w:val="24"/>
        </w:rPr>
        <w:t>Pedagogičtí pracovníci jsou povinni:</w:t>
      </w:r>
    </w:p>
    <w:p w:rsidR="005771D6" w:rsidRPr="009B2266" w:rsidRDefault="005771D6" w:rsidP="00687C9A">
      <w:pPr>
        <w:numPr>
          <w:ilvl w:val="0"/>
          <w:numId w:val="13"/>
        </w:numPr>
        <w:tabs>
          <w:tab w:val="left" w:pos="700"/>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vykonávat pedagogickou činnost v souladu se zásadami a cíli vzdělávání</w:t>
      </w:r>
    </w:p>
    <w:p w:rsidR="005771D6" w:rsidRPr="009B2266" w:rsidRDefault="005771D6" w:rsidP="00687C9A">
      <w:pPr>
        <w:numPr>
          <w:ilvl w:val="0"/>
          <w:numId w:val="13"/>
        </w:numPr>
        <w:tabs>
          <w:tab w:val="left" w:pos="700"/>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chránit a respektovat práva dítěte</w:t>
      </w:r>
    </w:p>
    <w:p w:rsidR="005771D6" w:rsidRPr="009B2266" w:rsidRDefault="005771D6" w:rsidP="00687C9A">
      <w:pPr>
        <w:numPr>
          <w:ilvl w:val="0"/>
          <w:numId w:val="13"/>
        </w:numPr>
        <w:tabs>
          <w:tab w:val="left" w:pos="708"/>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chránit bezpečí a zdraví dítěte a předcházet všem formám rizikového chování ve školách a školských zařízeních</w:t>
      </w:r>
    </w:p>
    <w:p w:rsidR="005771D6" w:rsidRPr="009B2266" w:rsidRDefault="005771D6" w:rsidP="00687C9A">
      <w:pPr>
        <w:numPr>
          <w:ilvl w:val="0"/>
          <w:numId w:val="13"/>
        </w:numPr>
        <w:tabs>
          <w:tab w:val="left" w:pos="711"/>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svým přístupem k výchově a vzdělávání vytvářet pozitivní a bezpečné klima ve školním prostředí a podporovat jeho rozvoj</w:t>
      </w:r>
    </w:p>
    <w:p w:rsidR="005771D6" w:rsidRPr="009B2266" w:rsidRDefault="005771D6" w:rsidP="00687C9A">
      <w:pPr>
        <w:numPr>
          <w:ilvl w:val="0"/>
          <w:numId w:val="13"/>
        </w:numPr>
        <w:tabs>
          <w:tab w:val="left" w:pos="711"/>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zachovávat mlčenlivost a chránit před zneužitím osobní údaje, informace o zdravotním stavu dětí a výsledky poradenské pomoci školského poradenského zařízení a školního poradenského pracoviště, s nimiž přišel do styku</w:t>
      </w:r>
    </w:p>
    <w:p w:rsidR="005771D6" w:rsidRPr="009B2266" w:rsidRDefault="005771D6" w:rsidP="00687C9A">
      <w:pPr>
        <w:numPr>
          <w:ilvl w:val="0"/>
          <w:numId w:val="13"/>
        </w:numPr>
        <w:tabs>
          <w:tab w:val="left" w:pos="711"/>
        </w:tabs>
        <w:spacing w:after="0" w:line="360" w:lineRule="auto"/>
        <w:ind w:left="1080" w:right="119" w:hanging="360"/>
        <w:jc w:val="both"/>
        <w:rPr>
          <w:rFonts w:ascii="Times New Roman" w:eastAsia="Arial" w:hAnsi="Times New Roman" w:cs="Times New Roman"/>
          <w:sz w:val="24"/>
          <w:szCs w:val="24"/>
        </w:rPr>
      </w:pPr>
      <w:r w:rsidRPr="009B2266">
        <w:rPr>
          <w:rFonts w:ascii="Times New Roman" w:eastAsia="Times New Roman" w:hAnsi="Times New Roman" w:cs="Times New Roman"/>
          <w:sz w:val="24"/>
          <w:szCs w:val="24"/>
        </w:rPr>
        <w:t>poskytovat dítěti nebo zákonnému zástupci dítěte informace spojené s výchovou a vzděláváním</w:t>
      </w:r>
    </w:p>
    <w:p w:rsidR="005771D6" w:rsidRPr="009B2266" w:rsidRDefault="005771D6" w:rsidP="00687C9A">
      <w:pPr>
        <w:spacing w:line="360" w:lineRule="auto"/>
        <w:ind w:right="119"/>
        <w:jc w:val="both"/>
        <w:rPr>
          <w:rFonts w:ascii="Times New Roman" w:eastAsia="Arial" w:hAnsi="Times New Roman" w:cs="Times New Roman"/>
          <w:sz w:val="24"/>
          <w:szCs w:val="24"/>
        </w:rPr>
      </w:pPr>
    </w:p>
    <w:p w:rsidR="005771D6" w:rsidRPr="009B2266" w:rsidRDefault="005771D6"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Pedagogičtí i ostatní pracovníci školy mají povinnost ve smyslu evropského nařízení o ochraně fyzických osob v souvislosti se zpracováním osobních údajů a o volném pohybu těchto údajů (GDPR) zachovávat mlčenlivost a chránit před zneužitím data, údaje a osobní údaje zaměstnanců školy, citlivé osobní údaje, informace o zdravotním stavu dětí,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6A78A4" w:rsidRPr="009B2266" w:rsidRDefault="006A78A4" w:rsidP="00687C9A">
      <w:pPr>
        <w:pStyle w:val="Nadpis2"/>
        <w:numPr>
          <w:ilvl w:val="0"/>
          <w:numId w:val="0"/>
        </w:numPr>
        <w:rPr>
          <w:rFonts w:eastAsia="Times New Roman" w:cs="Times New Roman"/>
        </w:rPr>
      </w:pPr>
    </w:p>
    <w:p w:rsidR="002E7073" w:rsidRPr="009B2266" w:rsidRDefault="002E7073" w:rsidP="0077464B">
      <w:pPr>
        <w:pStyle w:val="Nadpis2"/>
        <w:numPr>
          <w:ilvl w:val="1"/>
          <w:numId w:val="35"/>
        </w:numPr>
        <w:rPr>
          <w:rFonts w:eastAsia="Times New Roman" w:cs="Times New Roman"/>
        </w:rPr>
      </w:pPr>
      <w:r w:rsidRPr="009B2266">
        <w:rPr>
          <w:rFonts w:eastAsia="Times New Roman" w:cs="Times New Roman"/>
        </w:rPr>
        <w:t xml:space="preserve"> </w:t>
      </w:r>
      <w:bookmarkStart w:id="7" w:name="_Toc192507492"/>
      <w:r w:rsidRPr="009B2266">
        <w:rPr>
          <w:rFonts w:eastAsia="Times New Roman" w:cs="Times New Roman"/>
        </w:rPr>
        <w:t>Pravomoci ředitele školy</w:t>
      </w:r>
      <w:bookmarkEnd w:id="7"/>
    </w:p>
    <w:p w:rsidR="00687C9A" w:rsidRPr="009B2266" w:rsidRDefault="00687C9A" w:rsidP="00687C9A">
      <w:pPr>
        <w:rPr>
          <w:rFonts w:ascii="Times New Roman" w:hAnsi="Times New Roman" w:cs="Times New Roman"/>
        </w:rPr>
      </w:pPr>
    </w:p>
    <w:p w:rsidR="002E7073" w:rsidRPr="009B2266" w:rsidRDefault="002E7073" w:rsidP="00687C9A">
      <w:pPr>
        <w:spacing w:line="360" w:lineRule="auto"/>
        <w:ind w:right="119"/>
        <w:jc w:val="both"/>
        <w:rPr>
          <w:rFonts w:ascii="Times New Roman" w:eastAsia="Times New Roman" w:hAnsi="Times New Roman" w:cs="Times New Roman"/>
          <w:b/>
          <w:sz w:val="24"/>
          <w:szCs w:val="24"/>
        </w:rPr>
      </w:pPr>
      <w:r w:rsidRPr="009B2266">
        <w:rPr>
          <w:rFonts w:ascii="Times New Roman" w:eastAsia="Times New Roman" w:hAnsi="Times New Roman" w:cs="Times New Roman"/>
          <w:b/>
          <w:sz w:val="24"/>
          <w:szCs w:val="24"/>
        </w:rPr>
        <w:t>Ředitel mateřské školy může ukončit docházku dítěte do MŠ:</w:t>
      </w:r>
    </w:p>
    <w:p w:rsidR="002E7073" w:rsidRPr="009B2266" w:rsidRDefault="002E7073" w:rsidP="00687C9A">
      <w:pPr>
        <w:pStyle w:val="Odstavecseseznamem"/>
        <w:numPr>
          <w:ilvl w:val="0"/>
          <w:numId w:val="16"/>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Po předchozím písemném upozornění zákonného zástupce dítěte jestliže:</w:t>
      </w:r>
    </w:p>
    <w:p w:rsidR="002E7073" w:rsidRPr="009B2266" w:rsidRDefault="002E7073" w:rsidP="00687C9A">
      <w:pPr>
        <w:pStyle w:val="Odstavecseseznamem"/>
        <w:numPr>
          <w:ilvl w:val="0"/>
          <w:numId w:val="15"/>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se dítě bez omluvy zákonného zástupce nepřetržitě neúčastní předškolního vzdělávání </w:t>
      </w:r>
      <w:r w:rsidR="004B2984" w:rsidRPr="009B2266">
        <w:rPr>
          <w:rFonts w:ascii="Times New Roman" w:eastAsia="Times New Roman" w:hAnsi="Times New Roman" w:cs="Times New Roman"/>
          <w:sz w:val="24"/>
          <w:szCs w:val="24"/>
        </w:rPr>
        <w:t>po dobu delší než dva týdny</w:t>
      </w:r>
    </w:p>
    <w:p w:rsidR="004B2984" w:rsidRPr="009B2266" w:rsidRDefault="004B2984" w:rsidP="00687C9A">
      <w:pPr>
        <w:pStyle w:val="Odstavecseseznamem"/>
        <w:numPr>
          <w:ilvl w:val="0"/>
          <w:numId w:val="15"/>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zákonný zástupce dítěte závažným způsobem opakovaně narušuje provoz MŠ</w:t>
      </w:r>
    </w:p>
    <w:p w:rsidR="004B2984" w:rsidRPr="009B2266" w:rsidRDefault="004B2984" w:rsidP="00687C9A">
      <w:pPr>
        <w:pStyle w:val="Odstavecseseznamem"/>
        <w:numPr>
          <w:ilvl w:val="0"/>
          <w:numId w:val="15"/>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ukončení doporučí v průběhu zkušebního pobytu lékař nebo školské poradenské zařízení</w:t>
      </w:r>
    </w:p>
    <w:p w:rsidR="004B2984" w:rsidRPr="009B2266" w:rsidRDefault="004B2984" w:rsidP="00687C9A">
      <w:pPr>
        <w:pStyle w:val="Odstavecseseznamem"/>
        <w:numPr>
          <w:ilvl w:val="0"/>
          <w:numId w:val="15"/>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dítě nezvládne adaptační program MŠ</w:t>
      </w:r>
    </w:p>
    <w:p w:rsidR="002E7073" w:rsidRPr="009B2266" w:rsidRDefault="004B2984" w:rsidP="00687C9A">
      <w:pPr>
        <w:pStyle w:val="Odstavecseseznamem"/>
        <w:numPr>
          <w:ilvl w:val="0"/>
          <w:numId w:val="16"/>
        </w:num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na základě písemné žádosti zákonných zástupců o ukončení předškolního vzdělávání jejich dítěte </w:t>
      </w:r>
      <w:r w:rsidR="00436A42" w:rsidRPr="009B2266">
        <w:rPr>
          <w:rFonts w:ascii="Times New Roman" w:eastAsia="Times New Roman" w:hAnsi="Times New Roman" w:cs="Times New Roman"/>
          <w:sz w:val="24"/>
          <w:szCs w:val="24"/>
        </w:rPr>
        <w:t>(V</w:t>
      </w:r>
      <w:r w:rsidRPr="009B2266">
        <w:rPr>
          <w:rFonts w:ascii="Times New Roman" w:eastAsia="Times New Roman" w:hAnsi="Times New Roman" w:cs="Times New Roman"/>
          <w:sz w:val="24"/>
          <w:szCs w:val="24"/>
        </w:rPr>
        <w:t>iz. příloha</w:t>
      </w:r>
      <w:r w:rsidR="00436A42" w:rsidRPr="009B2266">
        <w:rPr>
          <w:rFonts w:ascii="Times New Roman" w:eastAsia="Times New Roman" w:hAnsi="Times New Roman" w:cs="Times New Roman"/>
          <w:sz w:val="24"/>
          <w:szCs w:val="24"/>
        </w:rPr>
        <w:t xml:space="preserve"> 1)</w:t>
      </w:r>
    </w:p>
    <w:p w:rsidR="004B2984" w:rsidRPr="009B2266" w:rsidRDefault="004B2984"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Předškolní vzdělávání nelze ukončit dle § 35 školského zákona, pokud je vzdělávání pro dítě povinné. Povinné předškolní vzdělávání je ukončeno začátkem povinné školní docházky. </w:t>
      </w:r>
    </w:p>
    <w:p w:rsidR="004F2D37" w:rsidRPr="009B2266" w:rsidRDefault="004F2D37" w:rsidP="00687C9A">
      <w:pPr>
        <w:spacing w:line="360" w:lineRule="auto"/>
        <w:ind w:right="119"/>
        <w:jc w:val="both"/>
        <w:rPr>
          <w:rFonts w:ascii="Times New Roman" w:eastAsia="Times New Roman" w:hAnsi="Times New Roman" w:cs="Times New Roman"/>
          <w:sz w:val="24"/>
          <w:szCs w:val="24"/>
        </w:rPr>
      </w:pPr>
    </w:p>
    <w:p w:rsidR="004F2D37" w:rsidRPr="009B2266" w:rsidRDefault="004F2D37" w:rsidP="00687C9A">
      <w:pPr>
        <w:spacing w:line="360" w:lineRule="auto"/>
        <w:ind w:right="119"/>
        <w:jc w:val="both"/>
        <w:rPr>
          <w:rFonts w:ascii="Times New Roman" w:eastAsia="Times New Roman" w:hAnsi="Times New Roman" w:cs="Times New Roman"/>
          <w:sz w:val="24"/>
          <w:szCs w:val="24"/>
        </w:rPr>
      </w:pPr>
    </w:p>
    <w:p w:rsidR="004F2D37" w:rsidRPr="009B2266" w:rsidRDefault="004F2D37" w:rsidP="00687C9A">
      <w:pPr>
        <w:spacing w:line="360" w:lineRule="auto"/>
        <w:ind w:right="119"/>
        <w:jc w:val="both"/>
        <w:rPr>
          <w:rFonts w:ascii="Times New Roman" w:eastAsia="Times New Roman" w:hAnsi="Times New Roman" w:cs="Times New Roman"/>
          <w:sz w:val="24"/>
          <w:szCs w:val="24"/>
        </w:rPr>
      </w:pPr>
    </w:p>
    <w:p w:rsidR="004F2D37" w:rsidRPr="009B2266" w:rsidRDefault="004F2D37" w:rsidP="00687C9A">
      <w:pPr>
        <w:spacing w:line="360" w:lineRule="auto"/>
        <w:ind w:right="119"/>
        <w:jc w:val="both"/>
        <w:rPr>
          <w:rFonts w:ascii="Times New Roman" w:eastAsia="Times New Roman" w:hAnsi="Times New Roman" w:cs="Times New Roman"/>
          <w:sz w:val="24"/>
          <w:szCs w:val="24"/>
        </w:rPr>
      </w:pPr>
    </w:p>
    <w:p w:rsidR="005771D6" w:rsidRPr="009B2266" w:rsidRDefault="005771D6" w:rsidP="00687C9A">
      <w:pPr>
        <w:pStyle w:val="Nadpis1"/>
        <w:rPr>
          <w:rFonts w:eastAsia="Times New Roman" w:cs="Times New Roman"/>
          <w:b/>
        </w:rPr>
      </w:pPr>
      <w:bookmarkStart w:id="8" w:name="_Toc192507493"/>
      <w:r w:rsidRPr="009B2266">
        <w:rPr>
          <w:rFonts w:eastAsia="Times New Roman" w:cs="Times New Roman"/>
          <w:b/>
        </w:rPr>
        <w:lastRenderedPageBreak/>
        <w:t>Podrobnosti o pravidlech vzájemných vztahů se zaměstnanci ve škole</w:t>
      </w:r>
      <w:bookmarkEnd w:id="8"/>
    </w:p>
    <w:p w:rsidR="00687C9A" w:rsidRPr="009B2266" w:rsidRDefault="00687C9A" w:rsidP="00687C9A">
      <w:pPr>
        <w:spacing w:line="360" w:lineRule="auto"/>
        <w:ind w:right="119"/>
        <w:jc w:val="both"/>
        <w:rPr>
          <w:rFonts w:ascii="Times New Roman" w:hAnsi="Times New Roman" w:cs="Times New Roman"/>
        </w:rPr>
      </w:pPr>
    </w:p>
    <w:p w:rsidR="005771D6" w:rsidRPr="009B2266" w:rsidRDefault="005771D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Vzájemné vztahy mezi zaměstnanci školy a dětmi, nepřímo i zákonnými zástupci dětí, musí vycházet ze zásad vzájemné úcty, respektu, názorové snášenlivosti, solidarity a důstojnosti.</w:t>
      </w:r>
    </w:p>
    <w:p w:rsidR="005771D6" w:rsidRPr="009B2266" w:rsidRDefault="005771D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 xml:space="preserve">Všichni zaměstnanci školy, děti a jejich zákonní zástupci se vzájemně </w:t>
      </w:r>
      <w:r w:rsidR="00BF1D31" w:rsidRPr="009B2266">
        <w:rPr>
          <w:rFonts w:ascii="Times New Roman" w:eastAsia="Times New Roman" w:hAnsi="Times New Roman" w:cs="Times New Roman"/>
          <w:sz w:val="24"/>
          <w:szCs w:val="24"/>
        </w:rPr>
        <w:t>respektují, dbají na</w:t>
      </w:r>
      <w:r w:rsidRPr="009B2266">
        <w:rPr>
          <w:rFonts w:ascii="Times New Roman" w:eastAsia="Times New Roman" w:hAnsi="Times New Roman" w:cs="Times New Roman"/>
          <w:sz w:val="24"/>
          <w:szCs w:val="24"/>
        </w:rPr>
        <w:t xml:space="preserve"> vytváření partnerských vztahů podložených vzájemnou úctou, důvěrou a spravedlností.</w:t>
      </w:r>
    </w:p>
    <w:p w:rsidR="005771D6" w:rsidRPr="009B2266" w:rsidRDefault="005771D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Všichni zaměstnanci školy děti a jejich zákonní zástupci dbají o dodržování základních společenských pravidel a pravidel slušné a zdvořilé komunikace.</w:t>
      </w:r>
    </w:p>
    <w:p w:rsidR="005771D6" w:rsidRPr="009B2266" w:rsidRDefault="005771D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Zaměstnanec školy musí usilovat o vytváření dobrého vztahu zákonných zástupců a veřejnosti ke škole.</w:t>
      </w:r>
    </w:p>
    <w:p w:rsidR="005771D6" w:rsidRPr="009B2266" w:rsidRDefault="005771D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Informace, které zákonný zástupce dítěte poskytne do školní matriky nebo jiné důležité informace o dítěti (zdravotní způsobilost…) jsou důvěrné a všichni pedagogičtí pracovníci se řídí NAŘÍZENÍM EVROPSKÉHO PARLAMENTU A RADY (EU) 2016/679 ze dne 27. dubna 2016 o ochraně fyzických osob v souvislosti se zpracováním osobních údajů a o volném pohybu.</w:t>
      </w:r>
    </w:p>
    <w:p w:rsidR="005771D6" w:rsidRPr="009B2266" w:rsidRDefault="005771D6"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Učitelky školy vydávají dětem a jejich zákonným zástupcům pouze takové pokyny, které bezprostředně souvisí s plněním školního vzdělávacího programu, školního řádu a dalších nezbytných organizačních opatření.</w:t>
      </w:r>
    </w:p>
    <w:p w:rsidR="0005610E" w:rsidRPr="009B2266" w:rsidRDefault="0005610E" w:rsidP="00687C9A">
      <w:pPr>
        <w:spacing w:line="360" w:lineRule="auto"/>
        <w:ind w:right="119" w:firstLine="708"/>
        <w:jc w:val="both"/>
        <w:rPr>
          <w:rFonts w:ascii="Times New Roman" w:eastAsia="Times New Roman" w:hAnsi="Times New Roman" w:cs="Times New Roman"/>
          <w:sz w:val="24"/>
          <w:szCs w:val="24"/>
        </w:rPr>
      </w:pPr>
    </w:p>
    <w:p w:rsidR="001034CF" w:rsidRPr="009B2266" w:rsidRDefault="001034CF" w:rsidP="00687C9A">
      <w:pPr>
        <w:spacing w:line="360" w:lineRule="auto"/>
        <w:ind w:right="119" w:firstLine="708"/>
        <w:jc w:val="both"/>
        <w:rPr>
          <w:rFonts w:ascii="Times New Roman" w:eastAsia="Times New Roman" w:hAnsi="Times New Roman" w:cs="Times New Roman"/>
          <w:sz w:val="24"/>
          <w:szCs w:val="24"/>
        </w:rPr>
      </w:pPr>
    </w:p>
    <w:p w:rsidR="001034CF" w:rsidRPr="009B2266" w:rsidRDefault="001034CF" w:rsidP="00687C9A">
      <w:pPr>
        <w:spacing w:line="360" w:lineRule="auto"/>
        <w:ind w:right="119" w:firstLine="708"/>
        <w:jc w:val="both"/>
        <w:rPr>
          <w:rFonts w:ascii="Times New Roman" w:eastAsia="Times New Roman" w:hAnsi="Times New Roman" w:cs="Times New Roman"/>
          <w:sz w:val="24"/>
          <w:szCs w:val="24"/>
        </w:rPr>
      </w:pPr>
    </w:p>
    <w:p w:rsidR="001034CF" w:rsidRPr="009B2266" w:rsidRDefault="001034CF" w:rsidP="00687C9A">
      <w:pPr>
        <w:spacing w:line="360" w:lineRule="auto"/>
        <w:ind w:right="119" w:firstLine="708"/>
        <w:jc w:val="both"/>
        <w:rPr>
          <w:rFonts w:ascii="Times New Roman" w:eastAsia="Times New Roman" w:hAnsi="Times New Roman" w:cs="Times New Roman"/>
          <w:sz w:val="24"/>
          <w:szCs w:val="24"/>
        </w:rPr>
      </w:pPr>
    </w:p>
    <w:p w:rsidR="001034CF" w:rsidRPr="009B2266" w:rsidRDefault="001034CF" w:rsidP="00687C9A">
      <w:pPr>
        <w:spacing w:line="360" w:lineRule="auto"/>
        <w:ind w:right="119" w:firstLine="708"/>
        <w:jc w:val="both"/>
        <w:rPr>
          <w:rFonts w:ascii="Times New Roman" w:eastAsia="Times New Roman" w:hAnsi="Times New Roman" w:cs="Times New Roman"/>
          <w:sz w:val="24"/>
          <w:szCs w:val="24"/>
        </w:rPr>
      </w:pPr>
    </w:p>
    <w:p w:rsidR="001034CF" w:rsidRPr="009B2266" w:rsidRDefault="001034CF" w:rsidP="00687C9A">
      <w:pPr>
        <w:spacing w:line="360" w:lineRule="auto"/>
        <w:ind w:right="119" w:firstLine="708"/>
        <w:jc w:val="both"/>
        <w:rPr>
          <w:rFonts w:ascii="Times New Roman" w:eastAsia="Times New Roman" w:hAnsi="Times New Roman" w:cs="Times New Roman"/>
          <w:sz w:val="24"/>
          <w:szCs w:val="24"/>
        </w:rPr>
      </w:pPr>
    </w:p>
    <w:p w:rsidR="001034CF" w:rsidRPr="009B2266" w:rsidRDefault="001034CF" w:rsidP="00687C9A">
      <w:pPr>
        <w:spacing w:line="360" w:lineRule="auto"/>
        <w:ind w:right="119" w:firstLine="708"/>
        <w:jc w:val="both"/>
        <w:rPr>
          <w:rFonts w:ascii="Times New Roman" w:eastAsia="Times New Roman" w:hAnsi="Times New Roman" w:cs="Times New Roman"/>
          <w:sz w:val="24"/>
          <w:szCs w:val="24"/>
        </w:rPr>
      </w:pPr>
    </w:p>
    <w:p w:rsidR="004F2D37" w:rsidRPr="009B2266" w:rsidRDefault="004F2D37" w:rsidP="00687C9A">
      <w:pPr>
        <w:spacing w:line="360" w:lineRule="auto"/>
        <w:ind w:right="119" w:firstLine="708"/>
        <w:jc w:val="both"/>
        <w:rPr>
          <w:rFonts w:ascii="Times New Roman" w:eastAsia="Times New Roman" w:hAnsi="Times New Roman" w:cs="Times New Roman"/>
          <w:sz w:val="24"/>
          <w:szCs w:val="24"/>
        </w:rPr>
      </w:pPr>
    </w:p>
    <w:p w:rsidR="001034CF" w:rsidRPr="009B2266" w:rsidRDefault="001034CF" w:rsidP="00687C9A">
      <w:pPr>
        <w:spacing w:line="360" w:lineRule="auto"/>
        <w:ind w:right="119" w:firstLine="708"/>
        <w:jc w:val="both"/>
        <w:rPr>
          <w:rFonts w:ascii="Times New Roman" w:eastAsia="Times New Roman" w:hAnsi="Times New Roman" w:cs="Times New Roman"/>
          <w:sz w:val="24"/>
          <w:szCs w:val="24"/>
        </w:rPr>
      </w:pPr>
    </w:p>
    <w:p w:rsidR="009A2925" w:rsidRPr="009B2266" w:rsidRDefault="0005610E" w:rsidP="001034CF">
      <w:pPr>
        <w:pStyle w:val="Nadpis1"/>
        <w:rPr>
          <w:rFonts w:eastAsia="Times New Roman" w:cs="Times New Roman"/>
          <w:b/>
        </w:rPr>
      </w:pPr>
      <w:bookmarkStart w:id="9" w:name="_Toc192507494"/>
      <w:r w:rsidRPr="009B2266">
        <w:rPr>
          <w:rFonts w:eastAsia="Times New Roman" w:cs="Times New Roman"/>
          <w:b/>
        </w:rPr>
        <w:lastRenderedPageBreak/>
        <w:t>Provoz a vnitřní režim školy</w:t>
      </w:r>
      <w:bookmarkEnd w:id="9"/>
    </w:p>
    <w:p w:rsidR="001034CF" w:rsidRPr="009B2266" w:rsidRDefault="001034CF" w:rsidP="001034CF">
      <w:pPr>
        <w:rPr>
          <w:rFonts w:ascii="Times New Roman" w:hAnsi="Times New Roman" w:cs="Times New Roman"/>
        </w:rPr>
      </w:pPr>
    </w:p>
    <w:p w:rsidR="009A2925" w:rsidRPr="009B2266" w:rsidRDefault="009A2925" w:rsidP="00687C9A">
      <w:pPr>
        <w:spacing w:line="360" w:lineRule="auto"/>
        <w:ind w:right="119"/>
        <w:jc w:val="both"/>
        <w:rPr>
          <w:rFonts w:ascii="Times New Roman" w:eastAsia="Times New Roman" w:hAnsi="Times New Roman" w:cs="Times New Roman"/>
          <w:b/>
          <w:sz w:val="24"/>
          <w:szCs w:val="24"/>
        </w:rPr>
      </w:pPr>
      <w:r w:rsidRPr="009B2266">
        <w:rPr>
          <w:rFonts w:ascii="Times New Roman" w:eastAsia="Times New Roman" w:hAnsi="Times New Roman" w:cs="Times New Roman"/>
          <w:sz w:val="24"/>
          <w:szCs w:val="24"/>
        </w:rPr>
        <w:t>K zajištění bezpečnosti dětí při pobytu mimo místo, kde se uskutečňuje vzdělávání, stanoví ředitel</w:t>
      </w:r>
      <w:r w:rsidR="006A78A4" w:rsidRPr="009B2266">
        <w:rPr>
          <w:rFonts w:ascii="Times New Roman" w:eastAsia="Times New Roman" w:hAnsi="Times New Roman" w:cs="Times New Roman"/>
          <w:sz w:val="24"/>
          <w:szCs w:val="24"/>
        </w:rPr>
        <w:t xml:space="preserve"> </w:t>
      </w:r>
      <w:r w:rsidRPr="009B2266">
        <w:rPr>
          <w:rFonts w:ascii="Times New Roman" w:eastAsia="Times New Roman" w:hAnsi="Times New Roman" w:cs="Times New Roman"/>
          <w:sz w:val="24"/>
          <w:szCs w:val="24"/>
        </w:rPr>
        <w:t xml:space="preserve">MŠ počet pedagogických pracovníků tak, aby na jednoho učitele připadlo nejvýše 20 dětí z běžných tříd. </w:t>
      </w:r>
      <w:r w:rsidRPr="009B2266">
        <w:rPr>
          <w:rFonts w:ascii="Times New Roman" w:eastAsia="Times New Roman" w:hAnsi="Times New Roman" w:cs="Times New Roman"/>
          <w:i/>
          <w:iCs/>
          <w:sz w:val="24"/>
          <w:szCs w:val="24"/>
        </w:rPr>
        <w:t xml:space="preserve">(§ 5 vyhlášky odst. </w:t>
      </w:r>
      <w:proofErr w:type="gramStart"/>
      <w:r w:rsidRPr="009B2266">
        <w:rPr>
          <w:rFonts w:ascii="Times New Roman" w:eastAsia="Times New Roman" w:hAnsi="Times New Roman" w:cs="Times New Roman"/>
          <w:i/>
          <w:iCs/>
          <w:sz w:val="24"/>
          <w:szCs w:val="24"/>
        </w:rPr>
        <w:t>2a</w:t>
      </w:r>
      <w:proofErr w:type="gramEnd"/>
      <w:r w:rsidRPr="009B2266">
        <w:rPr>
          <w:rFonts w:ascii="Times New Roman" w:eastAsia="Times New Roman" w:hAnsi="Times New Roman" w:cs="Times New Roman"/>
          <w:i/>
          <w:iCs/>
          <w:sz w:val="24"/>
          <w:szCs w:val="24"/>
        </w:rPr>
        <w:t xml:space="preserve"> č. 14/2005 Sb.)</w:t>
      </w:r>
      <w:r w:rsidRPr="009B2266">
        <w:rPr>
          <w:rFonts w:ascii="Times New Roman" w:eastAsia="Times New Roman" w:hAnsi="Times New Roman" w:cs="Times New Roman"/>
          <w:sz w:val="24"/>
          <w:szCs w:val="24"/>
        </w:rPr>
        <w:t>.</w:t>
      </w:r>
    </w:p>
    <w:p w:rsidR="009A2925" w:rsidRPr="009B2266" w:rsidRDefault="009A292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Při zajišťování zotavovacích pobytů, popřípadě výletů pro děti určí ředitel MŠ počet pedagogických pracovníků tak, aby byla zajištěna výchova dětí, včetně dětí se speciálními vzdělávacími potřebami, jejich bezpečnost a ochrana zdraví.</w:t>
      </w:r>
    </w:p>
    <w:p w:rsidR="0068173F" w:rsidRPr="009B2266" w:rsidRDefault="0068173F"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Mateřská škola je zřízena jako škola s celodenním provozem</w:t>
      </w:r>
      <w:r w:rsidR="003B4F46" w:rsidRPr="009B2266">
        <w:rPr>
          <w:rFonts w:ascii="Times New Roman" w:hAnsi="Times New Roman" w:cs="Times New Roman"/>
          <w:sz w:val="24"/>
          <w:szCs w:val="24"/>
        </w:rPr>
        <w:t>.</w:t>
      </w:r>
      <w:r w:rsidRPr="009B2266">
        <w:rPr>
          <w:rFonts w:ascii="Times New Roman" w:hAnsi="Times New Roman" w:cs="Times New Roman"/>
          <w:sz w:val="24"/>
          <w:szCs w:val="24"/>
        </w:rPr>
        <w:t xml:space="preserve"> </w:t>
      </w:r>
    </w:p>
    <w:p w:rsidR="003E34FD" w:rsidRPr="009B2266" w:rsidRDefault="0068173F"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 xml:space="preserve">Provoz </w:t>
      </w:r>
      <w:r w:rsidR="003E34FD" w:rsidRPr="009B2266">
        <w:rPr>
          <w:rFonts w:ascii="Times New Roman" w:hAnsi="Times New Roman" w:cs="Times New Roman"/>
          <w:b/>
          <w:sz w:val="24"/>
          <w:szCs w:val="24"/>
        </w:rPr>
        <w:t>na všech pracovištích (Vrbátky, Dubany, Štětovice):</w:t>
      </w:r>
    </w:p>
    <w:p w:rsidR="0068173F" w:rsidRPr="009B2266" w:rsidRDefault="003E34FD"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od 6.1</w:t>
      </w:r>
      <w:r w:rsidR="00834266" w:rsidRPr="009B2266">
        <w:rPr>
          <w:rFonts w:ascii="Times New Roman" w:hAnsi="Times New Roman" w:cs="Times New Roman"/>
          <w:b/>
          <w:sz w:val="24"/>
          <w:szCs w:val="24"/>
        </w:rPr>
        <w:t>0</w:t>
      </w:r>
      <w:r w:rsidRPr="009B2266">
        <w:rPr>
          <w:rFonts w:ascii="Times New Roman" w:hAnsi="Times New Roman" w:cs="Times New Roman"/>
          <w:b/>
          <w:sz w:val="24"/>
          <w:szCs w:val="24"/>
        </w:rPr>
        <w:t xml:space="preserve"> hod. do 16.30 hod.</w:t>
      </w:r>
    </w:p>
    <w:p w:rsidR="0068173F" w:rsidRPr="009B2266" w:rsidRDefault="0068173F"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Do jedné třídy mateřské školy lze zařadit děti </w:t>
      </w:r>
      <w:r w:rsidR="003B4F46" w:rsidRPr="009B2266">
        <w:rPr>
          <w:rFonts w:ascii="Times New Roman" w:hAnsi="Times New Roman" w:cs="Times New Roman"/>
          <w:sz w:val="24"/>
          <w:szCs w:val="24"/>
        </w:rPr>
        <w:t xml:space="preserve">různého věku. </w:t>
      </w:r>
    </w:p>
    <w:p w:rsidR="003B4F46" w:rsidRPr="009B2266" w:rsidRDefault="003B4F4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w:t>
      </w:r>
    </w:p>
    <w:p w:rsidR="003E34FD" w:rsidRPr="009B2266" w:rsidRDefault="003E34FD" w:rsidP="00687C9A">
      <w:pPr>
        <w:spacing w:line="360" w:lineRule="auto"/>
        <w:ind w:right="119" w:firstLine="708"/>
        <w:jc w:val="both"/>
        <w:rPr>
          <w:rFonts w:ascii="Times New Roman" w:hAnsi="Times New Roman" w:cs="Times New Roman"/>
          <w:sz w:val="24"/>
          <w:szCs w:val="24"/>
        </w:rPr>
      </w:pPr>
    </w:p>
    <w:p w:rsidR="003B4F46" w:rsidRPr="009B2266" w:rsidRDefault="003B4F46" w:rsidP="0077464B">
      <w:pPr>
        <w:pStyle w:val="Nadpis2"/>
        <w:numPr>
          <w:ilvl w:val="1"/>
          <w:numId w:val="35"/>
        </w:numPr>
        <w:rPr>
          <w:rFonts w:cs="Times New Roman"/>
        </w:rPr>
      </w:pPr>
      <w:bookmarkStart w:id="10" w:name="_Toc192507495"/>
      <w:r w:rsidRPr="009B2266">
        <w:rPr>
          <w:rFonts w:cs="Times New Roman"/>
        </w:rPr>
        <w:t>Vnitřní denní režim při vzdělávání dětí</w:t>
      </w:r>
      <w:bookmarkEnd w:id="10"/>
    </w:p>
    <w:p w:rsidR="0077464B" w:rsidRPr="009B2266" w:rsidRDefault="0077464B" w:rsidP="0077464B">
      <w:pPr>
        <w:rPr>
          <w:rFonts w:ascii="Times New Roman" w:hAnsi="Times New Roman" w:cs="Times New Roman"/>
        </w:rPr>
      </w:pPr>
    </w:p>
    <w:p w:rsidR="003B4F46" w:rsidRPr="009B2266" w:rsidRDefault="003B4F4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Předškolní vzdělávání dětí podle stanoveného školního vzdělávacího </w:t>
      </w:r>
      <w:r w:rsidR="0039077B" w:rsidRPr="009B2266">
        <w:rPr>
          <w:rFonts w:ascii="Times New Roman" w:hAnsi="Times New Roman" w:cs="Times New Roman"/>
          <w:sz w:val="24"/>
          <w:szCs w:val="24"/>
        </w:rPr>
        <w:t>programu probíhá v základním denním režimu. Denní režim mohou učitelky měnit a přizpůsobovat dle aktuálního stavu a vzhledem k aktuálním potřebám dětí.</w:t>
      </w:r>
    </w:p>
    <w:p w:rsidR="003E34FD" w:rsidRPr="009B2266" w:rsidRDefault="0039077B" w:rsidP="00687C9A">
      <w:pPr>
        <w:spacing w:after="0" w:line="360" w:lineRule="auto"/>
        <w:rPr>
          <w:rFonts w:ascii="Times New Roman" w:hAnsi="Times New Roman" w:cs="Times New Roman"/>
          <w:sz w:val="24"/>
          <w:szCs w:val="24"/>
        </w:rPr>
      </w:pPr>
      <w:r w:rsidRPr="009B2266">
        <w:rPr>
          <w:rFonts w:ascii="Times New Roman" w:hAnsi="Times New Roman" w:cs="Times New Roman"/>
          <w:sz w:val="24"/>
          <w:szCs w:val="24"/>
        </w:rPr>
        <w:t xml:space="preserve">       </w:t>
      </w:r>
    </w:p>
    <w:p w:rsidR="003E34FD" w:rsidRPr="009B2266" w:rsidRDefault="003E34FD" w:rsidP="00687C9A">
      <w:pPr>
        <w:spacing w:after="0" w:line="360" w:lineRule="auto"/>
        <w:rPr>
          <w:rFonts w:ascii="Times New Roman" w:hAnsi="Times New Roman" w:cs="Times New Roman"/>
          <w:sz w:val="24"/>
          <w:szCs w:val="24"/>
        </w:rPr>
      </w:pPr>
    </w:p>
    <w:p w:rsidR="003E34FD" w:rsidRPr="009B2266" w:rsidRDefault="003E34FD" w:rsidP="00687C9A">
      <w:pPr>
        <w:spacing w:after="0" w:line="360" w:lineRule="auto"/>
        <w:rPr>
          <w:rFonts w:ascii="Times New Roman" w:hAnsi="Times New Roman" w:cs="Times New Roman"/>
          <w:sz w:val="24"/>
          <w:szCs w:val="24"/>
        </w:rPr>
      </w:pPr>
    </w:p>
    <w:p w:rsidR="003E34FD" w:rsidRPr="009B2266" w:rsidRDefault="003E34FD" w:rsidP="00687C9A">
      <w:pPr>
        <w:spacing w:after="0" w:line="360" w:lineRule="auto"/>
        <w:rPr>
          <w:rFonts w:ascii="Times New Roman" w:hAnsi="Times New Roman" w:cs="Times New Roman"/>
          <w:sz w:val="24"/>
          <w:szCs w:val="24"/>
        </w:rPr>
      </w:pPr>
    </w:p>
    <w:p w:rsidR="003E34FD" w:rsidRPr="009B2266" w:rsidRDefault="003E34FD" w:rsidP="00687C9A">
      <w:pPr>
        <w:spacing w:after="0" w:line="360" w:lineRule="auto"/>
        <w:rPr>
          <w:rFonts w:ascii="Times New Roman" w:hAnsi="Times New Roman" w:cs="Times New Roman"/>
          <w:sz w:val="24"/>
          <w:szCs w:val="24"/>
        </w:rPr>
      </w:pPr>
    </w:p>
    <w:p w:rsidR="003E34FD" w:rsidRPr="009B2266" w:rsidRDefault="003E34FD" w:rsidP="00687C9A">
      <w:pPr>
        <w:spacing w:after="0" w:line="360" w:lineRule="auto"/>
        <w:rPr>
          <w:rFonts w:ascii="Times New Roman" w:hAnsi="Times New Roman" w:cs="Times New Roman"/>
          <w:sz w:val="24"/>
          <w:szCs w:val="24"/>
        </w:rPr>
      </w:pPr>
    </w:p>
    <w:p w:rsidR="003E34FD" w:rsidRPr="009B2266" w:rsidRDefault="003E34FD" w:rsidP="00687C9A">
      <w:pPr>
        <w:spacing w:after="0" w:line="360" w:lineRule="auto"/>
        <w:rPr>
          <w:rFonts w:ascii="Times New Roman" w:hAnsi="Times New Roman" w:cs="Times New Roman"/>
          <w:sz w:val="24"/>
          <w:szCs w:val="24"/>
        </w:rPr>
      </w:pPr>
    </w:p>
    <w:p w:rsidR="0039077B" w:rsidRPr="009B2266" w:rsidRDefault="0039077B" w:rsidP="00687C9A">
      <w:pPr>
        <w:spacing w:after="0" w:line="360" w:lineRule="auto"/>
        <w:rPr>
          <w:rFonts w:ascii="Times New Roman" w:hAnsi="Times New Roman" w:cs="Times New Roman"/>
          <w:sz w:val="24"/>
          <w:szCs w:val="24"/>
        </w:rPr>
      </w:pPr>
      <w:r w:rsidRPr="009B2266">
        <w:rPr>
          <w:rFonts w:ascii="Times New Roman" w:hAnsi="Times New Roman" w:cs="Times New Roman"/>
          <w:sz w:val="24"/>
          <w:szCs w:val="24"/>
        </w:rPr>
        <w:t xml:space="preserve">      </w:t>
      </w:r>
    </w:p>
    <w:p w:rsidR="003E34FD" w:rsidRPr="009B2266" w:rsidRDefault="003E34FD" w:rsidP="00687C9A">
      <w:pPr>
        <w:spacing w:after="0" w:line="360" w:lineRule="auto"/>
        <w:rPr>
          <w:rFonts w:ascii="Times New Roman" w:hAnsi="Times New Roman" w:cs="Times New Roman"/>
          <w:sz w:val="24"/>
          <w:szCs w:val="24"/>
        </w:rPr>
      </w:pPr>
    </w:p>
    <w:p w:rsidR="003E34FD" w:rsidRPr="009B2266" w:rsidRDefault="003E34FD" w:rsidP="00687C9A">
      <w:pPr>
        <w:spacing w:after="0" w:line="360" w:lineRule="auto"/>
        <w:rPr>
          <w:rFonts w:ascii="Times New Roman" w:hAnsi="Times New Roman" w:cs="Times New Roman"/>
          <w:b/>
          <w:sz w:val="24"/>
          <w:szCs w:val="24"/>
        </w:rPr>
      </w:pPr>
      <w:r w:rsidRPr="009B2266">
        <w:rPr>
          <w:rFonts w:ascii="Times New Roman" w:hAnsi="Times New Roman" w:cs="Times New Roman"/>
          <w:b/>
          <w:sz w:val="24"/>
          <w:szCs w:val="24"/>
        </w:rPr>
        <w:t>Orientační časy režimu dne MŠ Vrbátky</w:t>
      </w:r>
    </w:p>
    <w:tbl>
      <w:tblPr>
        <w:tblStyle w:val="Mkatabulky"/>
        <w:tblpPr w:leftFromText="141" w:rightFromText="141" w:vertAnchor="page" w:horzAnchor="margin" w:tblpY="2329"/>
        <w:tblW w:w="0" w:type="auto"/>
        <w:tblLook w:val="04A0" w:firstRow="1" w:lastRow="0" w:firstColumn="1" w:lastColumn="0" w:noHBand="0" w:noVBand="1"/>
      </w:tblPr>
      <w:tblGrid>
        <w:gridCol w:w="1650"/>
        <w:gridCol w:w="1966"/>
        <w:gridCol w:w="5446"/>
      </w:tblGrid>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Berušky</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Sluníčka (předškolní třída)</w:t>
            </w:r>
          </w:p>
        </w:tc>
        <w:tc>
          <w:tcPr>
            <w:tcW w:w="5446" w:type="dxa"/>
          </w:tcPr>
          <w:p w:rsidR="003E34FD" w:rsidRPr="009B2266" w:rsidRDefault="003E34FD" w:rsidP="00687C9A">
            <w:pPr>
              <w:spacing w:line="360" w:lineRule="auto"/>
              <w:jc w:val="both"/>
              <w:rPr>
                <w:rFonts w:ascii="Times New Roman" w:hAnsi="Times New Roman" w:cs="Times New Roman"/>
                <w:b/>
              </w:rPr>
            </w:pP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6.1</w:t>
            </w:r>
            <w:r w:rsidR="00D76057" w:rsidRPr="009B2266">
              <w:rPr>
                <w:rFonts w:ascii="Times New Roman" w:hAnsi="Times New Roman" w:cs="Times New Roman"/>
                <w:b/>
              </w:rPr>
              <w:t>0</w:t>
            </w:r>
            <w:r w:rsidRPr="009B2266">
              <w:rPr>
                <w:rFonts w:ascii="Times New Roman" w:hAnsi="Times New Roman" w:cs="Times New Roman"/>
                <w:b/>
              </w:rPr>
              <w:t xml:space="preserve"> – 8.30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6.1</w:t>
            </w:r>
            <w:r w:rsidR="00D76057" w:rsidRPr="009B2266">
              <w:rPr>
                <w:rFonts w:ascii="Times New Roman" w:hAnsi="Times New Roman" w:cs="Times New Roman"/>
                <w:b/>
              </w:rPr>
              <w:t>0</w:t>
            </w:r>
            <w:r w:rsidRPr="009B2266">
              <w:rPr>
                <w:rFonts w:ascii="Times New Roman" w:hAnsi="Times New Roman" w:cs="Times New Roman"/>
                <w:b/>
              </w:rPr>
              <w:t xml:space="preserve"> – 8.30</w:t>
            </w:r>
          </w:p>
        </w:tc>
        <w:tc>
          <w:tcPr>
            <w:tcW w:w="5446" w:type="dxa"/>
          </w:tcPr>
          <w:p w:rsidR="003E34FD" w:rsidRPr="009B2266" w:rsidRDefault="003E34FD" w:rsidP="00687C9A">
            <w:pPr>
              <w:spacing w:line="360" w:lineRule="auto"/>
              <w:jc w:val="both"/>
              <w:rPr>
                <w:rFonts w:ascii="Times New Roman" w:hAnsi="Times New Roman" w:cs="Times New Roman"/>
              </w:rPr>
            </w:pPr>
            <w:r w:rsidRPr="009B2266">
              <w:rPr>
                <w:rFonts w:ascii="Times New Roman" w:hAnsi="Times New Roman" w:cs="Times New Roman"/>
              </w:rPr>
              <w:t>Scházení dětí (od 6.15 – 7.00 hod. se děti scházejí ve třídě Sluníček, poté odcházejí se svým pedagogem do své třídy), spontánní činnosti, řízené činnosti ve skupinkách</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8.30-8.50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8.30-8.50</w:t>
            </w:r>
          </w:p>
        </w:tc>
        <w:tc>
          <w:tcPr>
            <w:tcW w:w="5446" w:type="dxa"/>
          </w:tcPr>
          <w:p w:rsidR="003E34FD" w:rsidRPr="009B2266" w:rsidRDefault="003E34FD" w:rsidP="00687C9A">
            <w:pPr>
              <w:spacing w:line="360" w:lineRule="auto"/>
              <w:jc w:val="both"/>
              <w:rPr>
                <w:rFonts w:ascii="Times New Roman" w:hAnsi="Times New Roman" w:cs="Times New Roman"/>
              </w:rPr>
            </w:pPr>
            <w:r w:rsidRPr="009B2266">
              <w:rPr>
                <w:rFonts w:ascii="Times New Roman" w:hAnsi="Times New Roman" w:cs="Times New Roman"/>
              </w:rPr>
              <w:t>Pohybová aktivita, komunitní kruh, zacílená výchovně vzdělávací činnost</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8.50 – 9.20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8. 50 – 9.20</w:t>
            </w:r>
          </w:p>
        </w:tc>
        <w:tc>
          <w:tcPr>
            <w:tcW w:w="5446" w:type="dxa"/>
          </w:tcPr>
          <w:p w:rsidR="003E34FD" w:rsidRPr="009B2266" w:rsidRDefault="003E34FD" w:rsidP="00687C9A">
            <w:pPr>
              <w:spacing w:line="360" w:lineRule="auto"/>
              <w:jc w:val="both"/>
              <w:rPr>
                <w:rFonts w:ascii="Times New Roman" w:hAnsi="Times New Roman" w:cs="Times New Roman"/>
              </w:rPr>
            </w:pPr>
            <w:r w:rsidRPr="009B2266">
              <w:rPr>
                <w:rFonts w:ascii="Times New Roman" w:hAnsi="Times New Roman" w:cs="Times New Roman"/>
              </w:rPr>
              <w:t>Osobní hygiena, dopolední přesnídávka</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9.20 – 9.50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9.20 – 9.50</w:t>
            </w:r>
          </w:p>
        </w:tc>
        <w:tc>
          <w:tcPr>
            <w:tcW w:w="5446" w:type="dxa"/>
          </w:tcPr>
          <w:p w:rsidR="003E34FD" w:rsidRPr="009B2266" w:rsidRDefault="003E34FD" w:rsidP="00687C9A">
            <w:pPr>
              <w:spacing w:line="360" w:lineRule="auto"/>
              <w:jc w:val="both"/>
              <w:rPr>
                <w:rFonts w:ascii="Times New Roman" w:hAnsi="Times New Roman" w:cs="Times New Roman"/>
              </w:rPr>
            </w:pPr>
            <w:r w:rsidRPr="009B2266">
              <w:rPr>
                <w:rFonts w:ascii="Times New Roman" w:hAnsi="Times New Roman" w:cs="Times New Roman"/>
              </w:rPr>
              <w:t>Řízené činnosti učitelkou, práce ve skupinkách, volné</w:t>
            </w:r>
          </w:p>
          <w:p w:rsidR="003E34FD" w:rsidRPr="009B2266" w:rsidRDefault="003E34FD" w:rsidP="00687C9A">
            <w:pPr>
              <w:spacing w:line="360" w:lineRule="auto"/>
              <w:jc w:val="both"/>
              <w:rPr>
                <w:rFonts w:ascii="Times New Roman" w:hAnsi="Times New Roman" w:cs="Times New Roman"/>
              </w:rPr>
            </w:pPr>
            <w:r w:rsidRPr="009B2266">
              <w:rPr>
                <w:rFonts w:ascii="Times New Roman" w:hAnsi="Times New Roman" w:cs="Times New Roman"/>
              </w:rPr>
              <w:t>činnosti a aktivity dětí zaměřené především na hry,</w:t>
            </w:r>
          </w:p>
          <w:p w:rsidR="003E34FD" w:rsidRPr="009B2266" w:rsidRDefault="003E34FD" w:rsidP="00687C9A">
            <w:pPr>
              <w:spacing w:line="360" w:lineRule="auto"/>
              <w:jc w:val="both"/>
              <w:rPr>
                <w:rFonts w:ascii="Times New Roman" w:hAnsi="Times New Roman" w:cs="Times New Roman"/>
              </w:rPr>
            </w:pPr>
            <w:r w:rsidRPr="009B2266">
              <w:rPr>
                <w:rFonts w:ascii="Times New Roman" w:hAnsi="Times New Roman" w:cs="Times New Roman"/>
              </w:rPr>
              <w:t>zájmovou činnost</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9.50 – 11.50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9.50 - 11.50</w:t>
            </w:r>
          </w:p>
        </w:tc>
        <w:tc>
          <w:tcPr>
            <w:tcW w:w="544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rPr>
              <w:t>Osobní hygiena, příprava na pobyt venku, pobyt dětí venku, příp. náhradní činnost</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11.50 – 12.30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11.50 – 12.30</w:t>
            </w:r>
          </w:p>
        </w:tc>
        <w:tc>
          <w:tcPr>
            <w:tcW w:w="544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rPr>
              <w:t>Oběd a osobní hygiena dětí, příprava na odpočinek, odchod dětí po obědě domů</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12.30-14.00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12.30 – 14.00</w:t>
            </w:r>
          </w:p>
        </w:tc>
        <w:tc>
          <w:tcPr>
            <w:tcW w:w="544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rPr>
              <w:t>Odpolední odpočinek, individuální práce s dětmi, klidové činnosti</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14.00-14.25</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14.00 – 14.25</w:t>
            </w:r>
          </w:p>
        </w:tc>
        <w:tc>
          <w:tcPr>
            <w:tcW w:w="544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rPr>
              <w:t>Odpolední svačina, osobní hygiena</w:t>
            </w:r>
          </w:p>
        </w:tc>
      </w:tr>
      <w:tr w:rsidR="003E34FD" w:rsidRPr="009B2266" w:rsidTr="003E34FD">
        <w:trPr>
          <w:trHeight w:val="454"/>
        </w:trPr>
        <w:tc>
          <w:tcPr>
            <w:tcW w:w="1650"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14.25 – 16.30</w:t>
            </w:r>
          </w:p>
        </w:tc>
        <w:tc>
          <w:tcPr>
            <w:tcW w:w="1966" w:type="dxa"/>
          </w:tcPr>
          <w:p w:rsidR="003E34FD" w:rsidRPr="009B2266" w:rsidRDefault="003E34FD" w:rsidP="00687C9A">
            <w:pPr>
              <w:spacing w:line="360" w:lineRule="auto"/>
              <w:jc w:val="both"/>
              <w:rPr>
                <w:rFonts w:ascii="Times New Roman" w:hAnsi="Times New Roman" w:cs="Times New Roman"/>
                <w:b/>
              </w:rPr>
            </w:pPr>
            <w:r w:rsidRPr="009B2266">
              <w:rPr>
                <w:rFonts w:ascii="Times New Roman" w:hAnsi="Times New Roman" w:cs="Times New Roman"/>
                <w:b/>
              </w:rPr>
              <w:t>14.25 – 16.30</w:t>
            </w:r>
          </w:p>
        </w:tc>
        <w:tc>
          <w:tcPr>
            <w:tcW w:w="5446" w:type="dxa"/>
          </w:tcPr>
          <w:p w:rsidR="003E34FD" w:rsidRPr="009B2266" w:rsidRDefault="003E34FD" w:rsidP="00687C9A">
            <w:pPr>
              <w:spacing w:line="360" w:lineRule="auto"/>
              <w:jc w:val="both"/>
              <w:rPr>
                <w:rFonts w:ascii="Times New Roman" w:hAnsi="Times New Roman" w:cs="Times New Roman"/>
              </w:rPr>
            </w:pPr>
            <w:r w:rsidRPr="009B2266">
              <w:rPr>
                <w:rFonts w:ascii="Times New Roman" w:hAnsi="Times New Roman" w:cs="Times New Roman"/>
              </w:rPr>
              <w:t>spontánní hra, pobyt venku, rozcházení dětí</w:t>
            </w:r>
          </w:p>
        </w:tc>
      </w:tr>
    </w:tbl>
    <w:p w:rsidR="003E34FD" w:rsidRPr="009B2266" w:rsidRDefault="003E34FD" w:rsidP="00687C9A">
      <w:pPr>
        <w:spacing w:line="360" w:lineRule="auto"/>
        <w:ind w:right="119"/>
        <w:jc w:val="both"/>
        <w:rPr>
          <w:rFonts w:ascii="Times New Roman" w:hAnsi="Times New Roman" w:cs="Times New Roman"/>
          <w:sz w:val="24"/>
          <w:szCs w:val="24"/>
        </w:rPr>
      </w:pPr>
    </w:p>
    <w:p w:rsidR="003E34FD" w:rsidRPr="009B2266" w:rsidRDefault="003E34FD" w:rsidP="00687C9A">
      <w:pPr>
        <w:spacing w:line="360" w:lineRule="auto"/>
        <w:ind w:right="119"/>
        <w:jc w:val="both"/>
        <w:rPr>
          <w:rFonts w:ascii="Times New Roman" w:hAnsi="Times New Roman" w:cs="Times New Roman"/>
          <w:sz w:val="24"/>
          <w:szCs w:val="24"/>
        </w:rPr>
      </w:pPr>
    </w:p>
    <w:p w:rsidR="003E34FD" w:rsidRPr="009B2266" w:rsidRDefault="003E34FD"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0628CE" w:rsidRPr="009B2266" w:rsidRDefault="000628CE">
      <w:pPr>
        <w:spacing w:after="200" w:line="276" w:lineRule="auto"/>
        <w:rPr>
          <w:rFonts w:ascii="Times New Roman" w:hAnsi="Times New Roman" w:cs="Times New Roman"/>
          <w:sz w:val="24"/>
          <w:szCs w:val="24"/>
        </w:rPr>
      </w:pPr>
      <w:r w:rsidRPr="009B2266">
        <w:rPr>
          <w:rFonts w:ascii="Times New Roman" w:hAnsi="Times New Roman" w:cs="Times New Roman"/>
          <w:sz w:val="24"/>
          <w:szCs w:val="24"/>
        </w:rPr>
        <w:br w:type="page"/>
      </w:r>
    </w:p>
    <w:p w:rsidR="000628CE" w:rsidRPr="009B2266" w:rsidRDefault="000628CE" w:rsidP="000628CE">
      <w:pPr>
        <w:rPr>
          <w:rFonts w:ascii="Times New Roman" w:hAnsi="Times New Roman" w:cs="Times New Roman"/>
          <w:b/>
          <w:sz w:val="24"/>
          <w:szCs w:val="24"/>
        </w:rPr>
      </w:pPr>
      <w:r w:rsidRPr="009B2266">
        <w:rPr>
          <w:rFonts w:ascii="Times New Roman" w:hAnsi="Times New Roman" w:cs="Times New Roman"/>
          <w:b/>
          <w:sz w:val="24"/>
          <w:szCs w:val="24"/>
        </w:rPr>
        <w:lastRenderedPageBreak/>
        <w:t>Orientační časy režimu dne MŠ Štětovice</w:t>
      </w:r>
    </w:p>
    <w:tbl>
      <w:tblPr>
        <w:tblStyle w:val="Mkatabulky"/>
        <w:tblpPr w:leftFromText="141" w:rightFromText="141" w:vertAnchor="page" w:horzAnchor="margin" w:tblpY="2329"/>
        <w:tblW w:w="0" w:type="auto"/>
        <w:tblLook w:val="04A0" w:firstRow="1" w:lastRow="0" w:firstColumn="1" w:lastColumn="0" w:noHBand="0" w:noVBand="1"/>
      </w:tblPr>
      <w:tblGrid>
        <w:gridCol w:w="1650"/>
        <w:gridCol w:w="1966"/>
        <w:gridCol w:w="5446"/>
      </w:tblGrid>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Žabičky</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Včeličky</w:t>
            </w:r>
          </w:p>
        </w:tc>
        <w:tc>
          <w:tcPr>
            <w:tcW w:w="5446" w:type="dxa"/>
          </w:tcPr>
          <w:p w:rsidR="000628CE" w:rsidRPr="009B2266" w:rsidRDefault="000628CE" w:rsidP="00964FCC">
            <w:pPr>
              <w:spacing w:line="360" w:lineRule="auto"/>
              <w:jc w:val="both"/>
              <w:rPr>
                <w:rFonts w:ascii="Times New Roman" w:hAnsi="Times New Roman" w:cs="Times New Roman"/>
                <w:b/>
              </w:rPr>
            </w:pP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6.1</w:t>
            </w:r>
            <w:r w:rsidR="00D76057" w:rsidRPr="009B2266">
              <w:rPr>
                <w:rFonts w:ascii="Times New Roman" w:hAnsi="Times New Roman" w:cs="Times New Roman"/>
                <w:b/>
              </w:rPr>
              <w:t>0</w:t>
            </w:r>
            <w:r w:rsidRPr="009B2266">
              <w:rPr>
                <w:rFonts w:ascii="Times New Roman" w:hAnsi="Times New Roman" w:cs="Times New Roman"/>
                <w:b/>
              </w:rPr>
              <w:t xml:space="preserve"> – 8.30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6.1</w:t>
            </w:r>
            <w:r w:rsidR="00D76057" w:rsidRPr="009B2266">
              <w:rPr>
                <w:rFonts w:ascii="Times New Roman" w:hAnsi="Times New Roman" w:cs="Times New Roman"/>
                <w:b/>
              </w:rPr>
              <w:t>0</w:t>
            </w:r>
            <w:r w:rsidRPr="009B2266">
              <w:rPr>
                <w:rFonts w:ascii="Times New Roman" w:hAnsi="Times New Roman" w:cs="Times New Roman"/>
                <w:b/>
              </w:rPr>
              <w:t xml:space="preserve"> – 8.30</w:t>
            </w:r>
          </w:p>
        </w:tc>
        <w:tc>
          <w:tcPr>
            <w:tcW w:w="5446" w:type="dxa"/>
          </w:tcPr>
          <w:p w:rsidR="000628CE" w:rsidRPr="009B2266" w:rsidRDefault="000628CE" w:rsidP="00964FCC">
            <w:pPr>
              <w:spacing w:line="360" w:lineRule="auto"/>
              <w:jc w:val="both"/>
              <w:rPr>
                <w:rFonts w:ascii="Times New Roman" w:hAnsi="Times New Roman" w:cs="Times New Roman"/>
              </w:rPr>
            </w:pPr>
            <w:r w:rsidRPr="009B2266">
              <w:rPr>
                <w:rFonts w:ascii="Times New Roman" w:hAnsi="Times New Roman" w:cs="Times New Roman"/>
              </w:rPr>
              <w:t>Scházení dětí (od 6.15 – 7.00 hod. se děti scházejí ve třídě Včeliček, poté odcházejí se svým pedagogem do své třídy), spontánní činnosti, řízené činnosti ve skupinkách</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8.30-8.50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8.30-8.50</w:t>
            </w:r>
          </w:p>
        </w:tc>
        <w:tc>
          <w:tcPr>
            <w:tcW w:w="5446" w:type="dxa"/>
          </w:tcPr>
          <w:p w:rsidR="000628CE" w:rsidRPr="009B2266" w:rsidRDefault="000628CE" w:rsidP="00964FCC">
            <w:pPr>
              <w:spacing w:line="360" w:lineRule="auto"/>
              <w:jc w:val="both"/>
              <w:rPr>
                <w:rFonts w:ascii="Times New Roman" w:hAnsi="Times New Roman" w:cs="Times New Roman"/>
              </w:rPr>
            </w:pPr>
            <w:r w:rsidRPr="009B2266">
              <w:rPr>
                <w:rFonts w:ascii="Times New Roman" w:hAnsi="Times New Roman" w:cs="Times New Roman"/>
              </w:rPr>
              <w:t>Pohybová aktivita, komunitní kruh, zacílená výchovně vzdělávací činnost</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8.50 – 9.20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8. 50 – 9.20</w:t>
            </w:r>
          </w:p>
        </w:tc>
        <w:tc>
          <w:tcPr>
            <w:tcW w:w="5446" w:type="dxa"/>
          </w:tcPr>
          <w:p w:rsidR="000628CE" w:rsidRPr="009B2266" w:rsidRDefault="000628CE" w:rsidP="00964FCC">
            <w:pPr>
              <w:spacing w:line="360" w:lineRule="auto"/>
              <w:jc w:val="both"/>
              <w:rPr>
                <w:rFonts w:ascii="Times New Roman" w:hAnsi="Times New Roman" w:cs="Times New Roman"/>
              </w:rPr>
            </w:pPr>
            <w:r w:rsidRPr="009B2266">
              <w:rPr>
                <w:rFonts w:ascii="Times New Roman" w:hAnsi="Times New Roman" w:cs="Times New Roman"/>
              </w:rPr>
              <w:t>Osobní hygiena, dopolední přesnídávka</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9.20 – 9.50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9.20 – 9.50</w:t>
            </w:r>
          </w:p>
        </w:tc>
        <w:tc>
          <w:tcPr>
            <w:tcW w:w="5446" w:type="dxa"/>
          </w:tcPr>
          <w:p w:rsidR="000628CE" w:rsidRPr="009B2266" w:rsidRDefault="000628CE" w:rsidP="00964FCC">
            <w:pPr>
              <w:spacing w:line="360" w:lineRule="auto"/>
              <w:jc w:val="both"/>
              <w:rPr>
                <w:rFonts w:ascii="Times New Roman" w:hAnsi="Times New Roman" w:cs="Times New Roman"/>
              </w:rPr>
            </w:pPr>
            <w:r w:rsidRPr="009B2266">
              <w:rPr>
                <w:rFonts w:ascii="Times New Roman" w:hAnsi="Times New Roman" w:cs="Times New Roman"/>
              </w:rPr>
              <w:t>Řízené činnosti učitelkou, práce ve skupinkách, volné</w:t>
            </w:r>
          </w:p>
          <w:p w:rsidR="000628CE" w:rsidRPr="009B2266" w:rsidRDefault="000628CE" w:rsidP="00964FCC">
            <w:pPr>
              <w:spacing w:line="360" w:lineRule="auto"/>
              <w:jc w:val="both"/>
              <w:rPr>
                <w:rFonts w:ascii="Times New Roman" w:hAnsi="Times New Roman" w:cs="Times New Roman"/>
              </w:rPr>
            </w:pPr>
            <w:r w:rsidRPr="009B2266">
              <w:rPr>
                <w:rFonts w:ascii="Times New Roman" w:hAnsi="Times New Roman" w:cs="Times New Roman"/>
              </w:rPr>
              <w:t>činnosti a aktivity dětí zaměřené především na hry,</w:t>
            </w:r>
          </w:p>
          <w:p w:rsidR="000628CE" w:rsidRPr="009B2266" w:rsidRDefault="000628CE" w:rsidP="00964FCC">
            <w:pPr>
              <w:spacing w:line="360" w:lineRule="auto"/>
              <w:jc w:val="both"/>
              <w:rPr>
                <w:rFonts w:ascii="Times New Roman" w:hAnsi="Times New Roman" w:cs="Times New Roman"/>
              </w:rPr>
            </w:pPr>
            <w:r w:rsidRPr="009B2266">
              <w:rPr>
                <w:rFonts w:ascii="Times New Roman" w:hAnsi="Times New Roman" w:cs="Times New Roman"/>
              </w:rPr>
              <w:t>zájmovou činnost</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9.50 – 11.50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9.50 - 11.50</w:t>
            </w:r>
          </w:p>
        </w:tc>
        <w:tc>
          <w:tcPr>
            <w:tcW w:w="544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rPr>
              <w:t>Osobní hygiena, příprava na pobyt venku, pobyt dětí venku, příp. náhradní činnost</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11.50 – 12.30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11.50 – 12.30</w:t>
            </w:r>
          </w:p>
        </w:tc>
        <w:tc>
          <w:tcPr>
            <w:tcW w:w="544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rPr>
              <w:t>Oběd a osobní hygiena dětí, příprava na odpočinek, odchod dětí po obědě domů</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12.30-14.00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12.30 – 14.00</w:t>
            </w:r>
          </w:p>
        </w:tc>
        <w:tc>
          <w:tcPr>
            <w:tcW w:w="544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rPr>
              <w:t>Odpolední odpočinek, individuální práce s dětmi, klidové činnosti</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14.00-14.25</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14.00 – 14.25</w:t>
            </w:r>
          </w:p>
        </w:tc>
        <w:tc>
          <w:tcPr>
            <w:tcW w:w="544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rPr>
              <w:t>Odpolední svačina, osobní hygiena</w:t>
            </w:r>
          </w:p>
        </w:tc>
      </w:tr>
      <w:tr w:rsidR="000628CE" w:rsidRPr="009B2266" w:rsidTr="00964FCC">
        <w:trPr>
          <w:trHeight w:val="454"/>
        </w:trPr>
        <w:tc>
          <w:tcPr>
            <w:tcW w:w="1650"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14.25 – 16.30</w:t>
            </w:r>
          </w:p>
        </w:tc>
        <w:tc>
          <w:tcPr>
            <w:tcW w:w="1966" w:type="dxa"/>
          </w:tcPr>
          <w:p w:rsidR="000628CE" w:rsidRPr="009B2266" w:rsidRDefault="000628CE" w:rsidP="00964FCC">
            <w:pPr>
              <w:spacing w:line="360" w:lineRule="auto"/>
              <w:jc w:val="both"/>
              <w:rPr>
                <w:rFonts w:ascii="Times New Roman" w:hAnsi="Times New Roman" w:cs="Times New Roman"/>
                <w:b/>
              </w:rPr>
            </w:pPr>
            <w:r w:rsidRPr="009B2266">
              <w:rPr>
                <w:rFonts w:ascii="Times New Roman" w:hAnsi="Times New Roman" w:cs="Times New Roman"/>
                <w:b/>
              </w:rPr>
              <w:t>14.25 – 16.30</w:t>
            </w:r>
          </w:p>
        </w:tc>
        <w:tc>
          <w:tcPr>
            <w:tcW w:w="5446" w:type="dxa"/>
          </w:tcPr>
          <w:p w:rsidR="000628CE" w:rsidRPr="009B2266" w:rsidRDefault="000628CE" w:rsidP="00964FCC">
            <w:pPr>
              <w:spacing w:line="360" w:lineRule="auto"/>
              <w:jc w:val="both"/>
              <w:rPr>
                <w:rFonts w:ascii="Times New Roman" w:hAnsi="Times New Roman" w:cs="Times New Roman"/>
              </w:rPr>
            </w:pPr>
            <w:r w:rsidRPr="009B2266">
              <w:rPr>
                <w:rFonts w:ascii="Times New Roman" w:hAnsi="Times New Roman" w:cs="Times New Roman"/>
              </w:rPr>
              <w:t>Spontánní hra, pobyt venku, rozcházení dětí</w:t>
            </w:r>
          </w:p>
        </w:tc>
      </w:tr>
    </w:tbl>
    <w:p w:rsidR="000628CE" w:rsidRPr="009B2266" w:rsidRDefault="000628CE">
      <w:pPr>
        <w:spacing w:after="200" w:line="276" w:lineRule="auto"/>
        <w:rPr>
          <w:rFonts w:ascii="Times New Roman" w:hAnsi="Times New Roman" w:cs="Times New Roman"/>
          <w:sz w:val="24"/>
          <w:szCs w:val="24"/>
        </w:rPr>
      </w:pPr>
      <w:r w:rsidRPr="009B2266">
        <w:rPr>
          <w:rFonts w:ascii="Times New Roman" w:hAnsi="Times New Roman" w:cs="Times New Roman"/>
          <w:sz w:val="24"/>
          <w:szCs w:val="24"/>
        </w:rPr>
        <w:br w:type="page"/>
      </w:r>
    </w:p>
    <w:p w:rsidR="003E34FD" w:rsidRPr="009B2266" w:rsidRDefault="003E34FD" w:rsidP="00687C9A">
      <w:pPr>
        <w:spacing w:line="360" w:lineRule="auto"/>
        <w:ind w:right="119"/>
        <w:jc w:val="both"/>
        <w:rPr>
          <w:rFonts w:ascii="Times New Roman" w:hAnsi="Times New Roman" w:cs="Times New Roman"/>
          <w:sz w:val="24"/>
          <w:szCs w:val="24"/>
        </w:rPr>
      </w:pPr>
    </w:p>
    <w:p w:rsidR="003E34FD" w:rsidRPr="009B2266" w:rsidRDefault="003E34FD" w:rsidP="00687C9A">
      <w:pPr>
        <w:spacing w:line="360" w:lineRule="auto"/>
        <w:ind w:right="119"/>
        <w:jc w:val="both"/>
        <w:rPr>
          <w:rFonts w:ascii="Times New Roman" w:hAnsi="Times New Roman" w:cs="Times New Roman"/>
          <w:sz w:val="24"/>
          <w:szCs w:val="24"/>
        </w:rPr>
      </w:pPr>
    </w:p>
    <w:tbl>
      <w:tblPr>
        <w:tblStyle w:val="Mkatabulky"/>
        <w:tblpPr w:leftFromText="141" w:rightFromText="141" w:vertAnchor="page" w:horzAnchor="margin" w:tblpY="3013"/>
        <w:tblW w:w="0" w:type="auto"/>
        <w:tblLook w:val="04A0" w:firstRow="1" w:lastRow="0" w:firstColumn="1" w:lastColumn="0" w:noHBand="0" w:noVBand="1"/>
      </w:tblPr>
      <w:tblGrid>
        <w:gridCol w:w="1962"/>
        <w:gridCol w:w="5445"/>
      </w:tblGrid>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 xml:space="preserve">Dubany </w:t>
            </w:r>
          </w:p>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(Koťátka)</w:t>
            </w:r>
          </w:p>
        </w:tc>
        <w:tc>
          <w:tcPr>
            <w:tcW w:w="5445" w:type="dxa"/>
          </w:tcPr>
          <w:p w:rsidR="000628CE" w:rsidRPr="009B2266" w:rsidRDefault="000628CE" w:rsidP="00687C9A">
            <w:pPr>
              <w:spacing w:line="360" w:lineRule="auto"/>
              <w:jc w:val="both"/>
              <w:rPr>
                <w:rFonts w:ascii="Times New Roman" w:hAnsi="Times New Roman" w:cs="Times New Roman"/>
                <w:b/>
              </w:rPr>
            </w:pP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6.1</w:t>
            </w:r>
            <w:r w:rsidR="00D76057" w:rsidRPr="009B2266">
              <w:rPr>
                <w:rFonts w:ascii="Times New Roman" w:hAnsi="Times New Roman" w:cs="Times New Roman"/>
                <w:b/>
              </w:rPr>
              <w:t>0</w:t>
            </w:r>
            <w:r w:rsidRPr="009B2266">
              <w:rPr>
                <w:rFonts w:ascii="Times New Roman" w:hAnsi="Times New Roman" w:cs="Times New Roman"/>
                <w:b/>
              </w:rPr>
              <w:t xml:space="preserve"> – 8.30</w:t>
            </w:r>
          </w:p>
        </w:tc>
        <w:tc>
          <w:tcPr>
            <w:tcW w:w="5445" w:type="dxa"/>
          </w:tcPr>
          <w:p w:rsidR="000628CE" w:rsidRPr="009B2266" w:rsidRDefault="000628CE" w:rsidP="00687C9A">
            <w:pPr>
              <w:spacing w:line="360" w:lineRule="auto"/>
              <w:jc w:val="both"/>
              <w:rPr>
                <w:rFonts w:ascii="Times New Roman" w:hAnsi="Times New Roman" w:cs="Times New Roman"/>
              </w:rPr>
            </w:pPr>
            <w:r w:rsidRPr="009B2266">
              <w:rPr>
                <w:rFonts w:ascii="Times New Roman" w:hAnsi="Times New Roman" w:cs="Times New Roman"/>
              </w:rPr>
              <w:t>Scházení dětí, spontánní činnosti, řízené činnosti ve skupinkách</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8.30 – 8.50</w:t>
            </w:r>
          </w:p>
        </w:tc>
        <w:tc>
          <w:tcPr>
            <w:tcW w:w="5445" w:type="dxa"/>
          </w:tcPr>
          <w:p w:rsidR="000628CE" w:rsidRPr="009B2266" w:rsidRDefault="000628CE" w:rsidP="00687C9A">
            <w:pPr>
              <w:spacing w:line="360" w:lineRule="auto"/>
              <w:jc w:val="both"/>
              <w:rPr>
                <w:rFonts w:ascii="Times New Roman" w:hAnsi="Times New Roman" w:cs="Times New Roman"/>
              </w:rPr>
            </w:pPr>
            <w:r w:rsidRPr="009B2266">
              <w:rPr>
                <w:rFonts w:ascii="Times New Roman" w:hAnsi="Times New Roman" w:cs="Times New Roman"/>
              </w:rPr>
              <w:t>Pohybová aktivita, komunitní kruh, zacílená výchovně vzdělávací činnost</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8.50 – 9.20</w:t>
            </w:r>
          </w:p>
        </w:tc>
        <w:tc>
          <w:tcPr>
            <w:tcW w:w="5445" w:type="dxa"/>
          </w:tcPr>
          <w:p w:rsidR="000628CE" w:rsidRPr="009B2266" w:rsidRDefault="000628CE" w:rsidP="00687C9A">
            <w:pPr>
              <w:spacing w:line="360" w:lineRule="auto"/>
              <w:jc w:val="both"/>
              <w:rPr>
                <w:rFonts w:ascii="Times New Roman" w:hAnsi="Times New Roman" w:cs="Times New Roman"/>
              </w:rPr>
            </w:pPr>
            <w:r w:rsidRPr="009B2266">
              <w:rPr>
                <w:rFonts w:ascii="Times New Roman" w:hAnsi="Times New Roman" w:cs="Times New Roman"/>
              </w:rPr>
              <w:t>Osobní hygiena, dopolední přesnídávka</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9.20 – 9.50</w:t>
            </w:r>
          </w:p>
        </w:tc>
        <w:tc>
          <w:tcPr>
            <w:tcW w:w="5445" w:type="dxa"/>
          </w:tcPr>
          <w:p w:rsidR="000628CE" w:rsidRPr="009B2266" w:rsidRDefault="000628CE" w:rsidP="00687C9A">
            <w:pPr>
              <w:spacing w:line="360" w:lineRule="auto"/>
              <w:jc w:val="both"/>
              <w:rPr>
                <w:rFonts w:ascii="Times New Roman" w:hAnsi="Times New Roman" w:cs="Times New Roman"/>
              </w:rPr>
            </w:pPr>
            <w:r w:rsidRPr="009B2266">
              <w:rPr>
                <w:rFonts w:ascii="Times New Roman" w:hAnsi="Times New Roman" w:cs="Times New Roman"/>
              </w:rPr>
              <w:t>Řízené činnosti učitelkou, práce ve skupinkách, volné</w:t>
            </w:r>
          </w:p>
          <w:p w:rsidR="000628CE" w:rsidRPr="009B2266" w:rsidRDefault="000628CE" w:rsidP="00687C9A">
            <w:pPr>
              <w:spacing w:line="360" w:lineRule="auto"/>
              <w:jc w:val="both"/>
              <w:rPr>
                <w:rFonts w:ascii="Times New Roman" w:hAnsi="Times New Roman" w:cs="Times New Roman"/>
              </w:rPr>
            </w:pPr>
            <w:r w:rsidRPr="009B2266">
              <w:rPr>
                <w:rFonts w:ascii="Times New Roman" w:hAnsi="Times New Roman" w:cs="Times New Roman"/>
              </w:rPr>
              <w:t>činnosti a aktivity dětí zaměřené především na hry,</w:t>
            </w:r>
          </w:p>
          <w:p w:rsidR="000628CE" w:rsidRPr="009B2266" w:rsidRDefault="000628CE" w:rsidP="00687C9A">
            <w:pPr>
              <w:spacing w:line="360" w:lineRule="auto"/>
              <w:jc w:val="both"/>
              <w:rPr>
                <w:rFonts w:ascii="Times New Roman" w:hAnsi="Times New Roman" w:cs="Times New Roman"/>
              </w:rPr>
            </w:pPr>
            <w:r w:rsidRPr="009B2266">
              <w:rPr>
                <w:rFonts w:ascii="Times New Roman" w:hAnsi="Times New Roman" w:cs="Times New Roman"/>
              </w:rPr>
              <w:t>zájmovou činnost</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9.50 – 11.50</w:t>
            </w:r>
          </w:p>
        </w:tc>
        <w:tc>
          <w:tcPr>
            <w:tcW w:w="5445"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rPr>
              <w:t>Osobní hygiena, příprava na pobyt venku, pobyt dětí venku, příp. náhradní činnost</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11.50 – 12.30</w:t>
            </w:r>
          </w:p>
        </w:tc>
        <w:tc>
          <w:tcPr>
            <w:tcW w:w="5445"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rPr>
              <w:t>Oběd a osobní hygiena dětí, příprava na odpočinek, odchod dětí po obědě domů</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12.30 – 14.00</w:t>
            </w:r>
          </w:p>
        </w:tc>
        <w:tc>
          <w:tcPr>
            <w:tcW w:w="5445"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rPr>
              <w:t>Odpolední odpočinek, individuální práce s dětmi, klidové činnosti</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14.00 – 14.25</w:t>
            </w:r>
          </w:p>
        </w:tc>
        <w:tc>
          <w:tcPr>
            <w:tcW w:w="5445"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rPr>
              <w:t>Odpolední svačina, osobní hygiena</w:t>
            </w:r>
          </w:p>
        </w:tc>
      </w:tr>
      <w:tr w:rsidR="000628CE" w:rsidRPr="009B2266" w:rsidTr="003E34FD">
        <w:trPr>
          <w:trHeight w:val="454"/>
        </w:trPr>
        <w:tc>
          <w:tcPr>
            <w:tcW w:w="1962" w:type="dxa"/>
          </w:tcPr>
          <w:p w:rsidR="000628CE" w:rsidRPr="009B2266" w:rsidRDefault="000628CE" w:rsidP="00687C9A">
            <w:pPr>
              <w:spacing w:line="360" w:lineRule="auto"/>
              <w:jc w:val="both"/>
              <w:rPr>
                <w:rFonts w:ascii="Times New Roman" w:hAnsi="Times New Roman" w:cs="Times New Roman"/>
                <w:b/>
              </w:rPr>
            </w:pPr>
            <w:r w:rsidRPr="009B2266">
              <w:rPr>
                <w:rFonts w:ascii="Times New Roman" w:hAnsi="Times New Roman" w:cs="Times New Roman"/>
                <w:b/>
              </w:rPr>
              <w:t>14.25 – 16.30</w:t>
            </w:r>
          </w:p>
        </w:tc>
        <w:tc>
          <w:tcPr>
            <w:tcW w:w="5445" w:type="dxa"/>
          </w:tcPr>
          <w:p w:rsidR="000628CE" w:rsidRPr="009B2266" w:rsidRDefault="000628CE" w:rsidP="00687C9A">
            <w:pPr>
              <w:spacing w:line="360" w:lineRule="auto"/>
              <w:jc w:val="both"/>
              <w:rPr>
                <w:rFonts w:ascii="Times New Roman" w:hAnsi="Times New Roman" w:cs="Times New Roman"/>
              </w:rPr>
            </w:pPr>
            <w:r w:rsidRPr="009B2266">
              <w:rPr>
                <w:rFonts w:ascii="Times New Roman" w:hAnsi="Times New Roman" w:cs="Times New Roman"/>
              </w:rPr>
              <w:t>spontánní hra, pobyt venku, rozcházení dětí</w:t>
            </w:r>
          </w:p>
        </w:tc>
      </w:tr>
    </w:tbl>
    <w:p w:rsidR="003E34FD" w:rsidRPr="009B2266" w:rsidRDefault="003E34FD"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Orientační časy režimu dne MŠ Štětovice a MŠ Dubany</w:t>
      </w:r>
    </w:p>
    <w:p w:rsidR="003E34FD" w:rsidRPr="009B2266" w:rsidRDefault="003E34FD" w:rsidP="00687C9A">
      <w:pPr>
        <w:spacing w:line="360" w:lineRule="auto"/>
        <w:ind w:right="119"/>
        <w:jc w:val="both"/>
        <w:rPr>
          <w:rFonts w:ascii="Times New Roman" w:hAnsi="Times New Roman" w:cs="Times New Roman"/>
          <w:sz w:val="24"/>
          <w:szCs w:val="24"/>
        </w:rPr>
      </w:pPr>
    </w:p>
    <w:p w:rsidR="003E34FD" w:rsidRPr="009B2266" w:rsidRDefault="003E34FD" w:rsidP="00687C9A">
      <w:pPr>
        <w:spacing w:line="360" w:lineRule="auto"/>
        <w:ind w:right="119"/>
        <w:jc w:val="both"/>
        <w:rPr>
          <w:rFonts w:ascii="Times New Roman" w:hAnsi="Times New Roman" w:cs="Times New Roman"/>
          <w:sz w:val="24"/>
          <w:szCs w:val="24"/>
        </w:rPr>
      </w:pPr>
    </w:p>
    <w:p w:rsidR="003E34FD" w:rsidRPr="009B2266" w:rsidRDefault="003E34FD"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3E34FD" w:rsidRPr="009B2266" w:rsidRDefault="003E34FD"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b/>
          <w:sz w:val="24"/>
          <w:szCs w:val="24"/>
        </w:rPr>
        <w:t xml:space="preserve">Rozsah povinného předškolního vzdělávání je určen od </w:t>
      </w:r>
      <w:r w:rsidR="00D76057" w:rsidRPr="009B2266">
        <w:rPr>
          <w:rFonts w:ascii="Times New Roman" w:hAnsi="Times New Roman" w:cs="Times New Roman"/>
          <w:b/>
          <w:sz w:val="24"/>
          <w:szCs w:val="24"/>
        </w:rPr>
        <w:t>7</w:t>
      </w:r>
      <w:r w:rsidRPr="009B2266">
        <w:rPr>
          <w:rFonts w:ascii="Times New Roman" w:hAnsi="Times New Roman" w:cs="Times New Roman"/>
          <w:b/>
          <w:sz w:val="24"/>
          <w:szCs w:val="24"/>
        </w:rPr>
        <w:t>.</w:t>
      </w:r>
      <w:r w:rsidR="00D76057" w:rsidRPr="009B2266">
        <w:rPr>
          <w:rFonts w:ascii="Times New Roman" w:hAnsi="Times New Roman" w:cs="Times New Roman"/>
          <w:b/>
          <w:sz w:val="24"/>
          <w:szCs w:val="24"/>
        </w:rPr>
        <w:t>3</w:t>
      </w:r>
      <w:r w:rsidRPr="009B2266">
        <w:rPr>
          <w:rFonts w:ascii="Times New Roman" w:hAnsi="Times New Roman" w:cs="Times New Roman"/>
          <w:b/>
          <w:sz w:val="24"/>
          <w:szCs w:val="24"/>
        </w:rPr>
        <w:t>0 do 1</w:t>
      </w:r>
      <w:r w:rsidR="00D76057" w:rsidRPr="009B2266">
        <w:rPr>
          <w:rFonts w:ascii="Times New Roman" w:hAnsi="Times New Roman" w:cs="Times New Roman"/>
          <w:b/>
          <w:sz w:val="24"/>
          <w:szCs w:val="24"/>
        </w:rPr>
        <w:t>1</w:t>
      </w:r>
      <w:r w:rsidRPr="009B2266">
        <w:rPr>
          <w:rFonts w:ascii="Times New Roman" w:hAnsi="Times New Roman" w:cs="Times New Roman"/>
          <w:b/>
          <w:sz w:val="24"/>
          <w:szCs w:val="24"/>
        </w:rPr>
        <w:t>.</w:t>
      </w:r>
      <w:r w:rsidR="00D76057" w:rsidRPr="009B2266">
        <w:rPr>
          <w:rFonts w:ascii="Times New Roman" w:hAnsi="Times New Roman" w:cs="Times New Roman"/>
          <w:b/>
          <w:sz w:val="24"/>
          <w:szCs w:val="24"/>
        </w:rPr>
        <w:t>3</w:t>
      </w:r>
      <w:r w:rsidRPr="009B2266">
        <w:rPr>
          <w:rFonts w:ascii="Times New Roman" w:hAnsi="Times New Roman" w:cs="Times New Roman"/>
          <w:b/>
          <w:sz w:val="24"/>
          <w:szCs w:val="24"/>
        </w:rPr>
        <w:t>0 hodin</w:t>
      </w:r>
      <w:r w:rsidRPr="009B2266">
        <w:rPr>
          <w:rFonts w:ascii="Times New Roman" w:hAnsi="Times New Roman" w:cs="Times New Roman"/>
          <w:sz w:val="24"/>
          <w:szCs w:val="24"/>
        </w:rPr>
        <w:t xml:space="preserve">. Povinné předškolní vzdělávání má formu pravidelné denní docházky v pracovních dnech. Povinné předškolní vzdělávání se stanovuje v rozsahu 4 hodin denně a to od </w:t>
      </w:r>
      <w:r w:rsidR="00D76057" w:rsidRPr="009B2266">
        <w:rPr>
          <w:rFonts w:ascii="Times New Roman" w:hAnsi="Times New Roman" w:cs="Times New Roman"/>
          <w:sz w:val="24"/>
          <w:szCs w:val="24"/>
        </w:rPr>
        <w:t>7</w:t>
      </w:r>
      <w:r w:rsidRPr="009B2266">
        <w:rPr>
          <w:rFonts w:ascii="Times New Roman" w:hAnsi="Times New Roman" w:cs="Times New Roman"/>
          <w:sz w:val="24"/>
          <w:szCs w:val="24"/>
        </w:rPr>
        <w:t>.</w:t>
      </w:r>
      <w:r w:rsidR="00D76057" w:rsidRPr="009B2266">
        <w:rPr>
          <w:rFonts w:ascii="Times New Roman" w:hAnsi="Times New Roman" w:cs="Times New Roman"/>
          <w:sz w:val="24"/>
          <w:szCs w:val="24"/>
        </w:rPr>
        <w:t>3</w:t>
      </w:r>
      <w:r w:rsidRPr="009B2266">
        <w:rPr>
          <w:rFonts w:ascii="Times New Roman" w:hAnsi="Times New Roman" w:cs="Times New Roman"/>
          <w:sz w:val="24"/>
          <w:szCs w:val="24"/>
        </w:rPr>
        <w:t>0 do 1</w:t>
      </w:r>
      <w:r w:rsidR="00D76057" w:rsidRPr="009B2266">
        <w:rPr>
          <w:rFonts w:ascii="Times New Roman" w:hAnsi="Times New Roman" w:cs="Times New Roman"/>
          <w:sz w:val="24"/>
          <w:szCs w:val="24"/>
        </w:rPr>
        <w:t>1</w:t>
      </w:r>
      <w:r w:rsidRPr="009B2266">
        <w:rPr>
          <w:rFonts w:ascii="Times New Roman" w:hAnsi="Times New Roman" w:cs="Times New Roman"/>
          <w:sz w:val="24"/>
          <w:szCs w:val="24"/>
        </w:rPr>
        <w:t>.</w:t>
      </w:r>
      <w:r w:rsidR="00D76057" w:rsidRPr="009B2266">
        <w:rPr>
          <w:rFonts w:ascii="Times New Roman" w:hAnsi="Times New Roman" w:cs="Times New Roman"/>
          <w:sz w:val="24"/>
          <w:szCs w:val="24"/>
        </w:rPr>
        <w:t>3</w:t>
      </w:r>
      <w:r w:rsidRPr="009B2266">
        <w:rPr>
          <w:rFonts w:ascii="Times New Roman" w:hAnsi="Times New Roman" w:cs="Times New Roman"/>
          <w:sz w:val="24"/>
          <w:szCs w:val="24"/>
        </w:rPr>
        <w:t>0 hodin. Povinnost předškolního vzdělávání není dána ve dnech, které připadají na období školních prázdnin v souladu s organizací školního roku v základních a středních školách.</w:t>
      </w:r>
    </w:p>
    <w:p w:rsidR="00BE3A24" w:rsidRPr="009B2266" w:rsidRDefault="00BE3A24"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Od příchodu dětí do MŠ probíhají individuální a skupinové činnosti dětí, podle zájmu. Při tom je dbáno na soukromí dětí, pokud projeví potřebu samostatné práce, nebo pobytu v klidovém </w:t>
      </w:r>
      <w:r w:rsidRPr="009B2266">
        <w:rPr>
          <w:rFonts w:ascii="Times New Roman" w:hAnsi="Times New Roman" w:cs="Times New Roman"/>
          <w:sz w:val="24"/>
          <w:szCs w:val="24"/>
        </w:rPr>
        <w:lastRenderedPageBreak/>
        <w:t>prostředí mimo společné akce, je jim to umožněno. Dětem v období adaptace je umožněn individuální režim.</w:t>
      </w:r>
    </w:p>
    <w:p w:rsidR="00BE3A24" w:rsidRPr="009B2266" w:rsidRDefault="00BE3A24"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10 stupňů C.) V letních měsících se aktivity přesouvají ven s využitím zahrady a vycházek v přírodě.</w:t>
      </w:r>
    </w:p>
    <w:p w:rsidR="00BE3A24" w:rsidRPr="009B2266" w:rsidRDefault="00BE3A24"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Po obědě je vymezena doba na odpočinek (spánek). Děti nejsou do spánku nuceny, jsou respektovány jejich biologické potřeby. Mohou jen odpočívat. Odpočinek je součástí režimu dne. Učitelka respektuje individuální potřeby dětí. </w:t>
      </w:r>
    </w:p>
    <w:p w:rsidR="00BE3A24" w:rsidRPr="009B2266" w:rsidRDefault="00BE3A24"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Stanovený základní režim může být upraven v případě, že to vyplývá ze školního vzdělávacího programu, pořádání výletů, exkurzí, návštěv kulturních zařízení, besídek, dětských dnů a podobných akcí. </w:t>
      </w:r>
    </w:p>
    <w:p w:rsidR="00BE3A24" w:rsidRPr="009B2266" w:rsidRDefault="00BE3A24"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Mateřská škola může organizovat zotavovací pobyty dětí ve zdravotně příznivém prostředí bez přerušení vzdělávání, školní výlety a další akce související s výchovně vzdělávací činností školy.</w:t>
      </w:r>
    </w:p>
    <w:p w:rsidR="00BE3A24" w:rsidRPr="009B2266" w:rsidRDefault="00BE3A24"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Mateřská škola informuje na nástěnkách, na webových stránkách, a i ústním sdělením zákonné zástupce v dostatečném předstihu o akcích pořádaných mateřskou školou.</w:t>
      </w:r>
    </w:p>
    <w:p w:rsidR="0039077B" w:rsidRPr="009B2266" w:rsidRDefault="00BE3A24"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Zákonný zástupce souhlasí s účastí dítěte na mimoškolních akcích. Některé akce mohou být zpoplatněny, v takovém případě hradí finanční příspěvek zákonný zástupce. </w:t>
      </w:r>
    </w:p>
    <w:p w:rsidR="00B31DE0" w:rsidRPr="009B2266" w:rsidRDefault="00B31DE0"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39077B" w:rsidRPr="009B2266" w:rsidRDefault="0039077B" w:rsidP="00226344">
      <w:pPr>
        <w:pStyle w:val="Nadpis2"/>
        <w:numPr>
          <w:ilvl w:val="1"/>
          <w:numId w:val="35"/>
        </w:numPr>
        <w:rPr>
          <w:rFonts w:cs="Times New Roman"/>
        </w:rPr>
      </w:pPr>
      <w:bookmarkStart w:id="11" w:name="_Toc192507496"/>
      <w:r w:rsidRPr="009B2266">
        <w:rPr>
          <w:rFonts w:cs="Times New Roman"/>
        </w:rPr>
        <w:lastRenderedPageBreak/>
        <w:t>Přivádění dítěte do školy</w:t>
      </w:r>
      <w:bookmarkEnd w:id="11"/>
    </w:p>
    <w:p w:rsidR="00226344" w:rsidRPr="009B2266" w:rsidRDefault="00226344" w:rsidP="00226344">
      <w:pPr>
        <w:rPr>
          <w:rFonts w:ascii="Times New Roman" w:hAnsi="Times New Roman" w:cs="Times New Roman"/>
        </w:rPr>
      </w:pPr>
    </w:p>
    <w:p w:rsidR="0039077B" w:rsidRPr="009B2266" w:rsidRDefault="0039077B"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Příchod děti do mateřské školy začíná 6:1</w:t>
      </w:r>
      <w:r w:rsidR="00D76057" w:rsidRPr="009B2266">
        <w:rPr>
          <w:rFonts w:ascii="Times New Roman" w:hAnsi="Times New Roman" w:cs="Times New Roman"/>
          <w:sz w:val="24"/>
          <w:szCs w:val="24"/>
        </w:rPr>
        <w:t>0</w:t>
      </w:r>
      <w:r w:rsidRPr="009B2266">
        <w:rPr>
          <w:rFonts w:ascii="Times New Roman" w:hAnsi="Times New Roman" w:cs="Times New Roman"/>
          <w:sz w:val="24"/>
          <w:szCs w:val="24"/>
        </w:rPr>
        <w:t xml:space="preserve"> hodin a končí 8:30 hodin. Pozdější příchod je možný jen na základě </w:t>
      </w:r>
      <w:r w:rsidR="009E444A" w:rsidRPr="009B2266">
        <w:rPr>
          <w:rFonts w:ascii="Times New Roman" w:hAnsi="Times New Roman" w:cs="Times New Roman"/>
          <w:sz w:val="24"/>
          <w:szCs w:val="24"/>
        </w:rPr>
        <w:t xml:space="preserve">dohody rodičů s vedoucí učitelkou MŠ nebo učitelkou ve třídě. Rodiče </w:t>
      </w:r>
      <w:r w:rsidR="00F56000" w:rsidRPr="009B2266">
        <w:rPr>
          <w:rFonts w:ascii="Times New Roman" w:hAnsi="Times New Roman" w:cs="Times New Roman"/>
          <w:sz w:val="24"/>
          <w:szCs w:val="24"/>
        </w:rPr>
        <w:t xml:space="preserve">převlékají děti v šatně. Věci dětí ukládají podle značek dítěte do označených poliček a skříněk. Věci dětí rodiče označí tak, aby nemohlo dojít k záměně- hlavně přezůvky. </w:t>
      </w:r>
    </w:p>
    <w:p w:rsidR="00F56000" w:rsidRPr="009B2266" w:rsidRDefault="00F56000" w:rsidP="00226344">
      <w:pPr>
        <w:pStyle w:val="Nadpis2"/>
        <w:numPr>
          <w:ilvl w:val="1"/>
          <w:numId w:val="35"/>
        </w:numPr>
        <w:rPr>
          <w:rFonts w:cs="Times New Roman"/>
        </w:rPr>
      </w:pPr>
      <w:bookmarkStart w:id="12" w:name="_Toc192507497"/>
      <w:r w:rsidRPr="009B2266">
        <w:rPr>
          <w:rFonts w:cs="Times New Roman"/>
        </w:rPr>
        <w:t>Předávání a vyzvedávání dítěte ze školy</w:t>
      </w:r>
      <w:bookmarkEnd w:id="12"/>
    </w:p>
    <w:p w:rsidR="00226344" w:rsidRPr="009B2266" w:rsidRDefault="00226344" w:rsidP="00226344">
      <w:pPr>
        <w:rPr>
          <w:rFonts w:ascii="Times New Roman" w:hAnsi="Times New Roman" w:cs="Times New Roman"/>
        </w:rPr>
      </w:pPr>
    </w:p>
    <w:p w:rsidR="00436A42" w:rsidRPr="009B2266" w:rsidRDefault="002201DA" w:rsidP="00687C9A">
      <w:pPr>
        <w:spacing w:after="0"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 xml:space="preserve">Rodiče jsou </w:t>
      </w:r>
      <w:r w:rsidR="00084609" w:rsidRPr="009B2266">
        <w:rPr>
          <w:rFonts w:ascii="Times New Roman" w:hAnsi="Times New Roman" w:cs="Times New Roman"/>
          <w:sz w:val="24"/>
          <w:szCs w:val="24"/>
        </w:rPr>
        <w:t>povinni děti přivádět až ke třídě, osobně je předat učitelce. Rodiče předávají do MŠ zdravé. Rodiče za dítě zodpovídají až do předání určené pracovnici. Děti nebudou do MŠ přebírány před zahájením provozu</w:t>
      </w:r>
      <w:r w:rsidR="00812E3A" w:rsidRPr="009B2266">
        <w:rPr>
          <w:rFonts w:ascii="Times New Roman" w:hAnsi="Times New Roman" w:cs="Times New Roman"/>
          <w:sz w:val="24"/>
          <w:szCs w:val="24"/>
        </w:rPr>
        <w:t>,</w:t>
      </w:r>
      <w:r w:rsidR="00084609" w:rsidRPr="009B2266">
        <w:rPr>
          <w:rFonts w:ascii="Times New Roman" w:hAnsi="Times New Roman" w:cs="Times New Roman"/>
          <w:sz w:val="24"/>
          <w:szCs w:val="24"/>
        </w:rPr>
        <w:t xml:space="preserve"> tj. před 6:1</w:t>
      </w:r>
      <w:r w:rsidR="00D76057" w:rsidRPr="009B2266">
        <w:rPr>
          <w:rFonts w:ascii="Times New Roman" w:hAnsi="Times New Roman" w:cs="Times New Roman"/>
          <w:sz w:val="24"/>
          <w:szCs w:val="24"/>
        </w:rPr>
        <w:t>0</w:t>
      </w:r>
      <w:r w:rsidR="00084609" w:rsidRPr="009B2266">
        <w:rPr>
          <w:rFonts w:ascii="Times New Roman" w:hAnsi="Times New Roman" w:cs="Times New Roman"/>
          <w:sz w:val="24"/>
          <w:szCs w:val="24"/>
        </w:rPr>
        <w:t xml:space="preserve"> hod. Děti z MŠ smí vyzvedávat pouze zákonní zástupci a osoby jimi pověřené. Rodiče si pro děti chodí až ke dveřím třídy nebo na školní zahradu. V případě, že dítě odchází po obědě, rodiče čekají v prostorách šatny.</w:t>
      </w:r>
      <w:r w:rsidR="00084609" w:rsidRPr="009B2266">
        <w:rPr>
          <w:rFonts w:ascii="Times New Roman" w:eastAsia="Times New Roman" w:hAnsi="Times New Roman" w:cs="Times New Roman"/>
          <w:sz w:val="24"/>
          <w:szCs w:val="24"/>
        </w:rPr>
        <w:t xml:space="preserve"> Vyzvedávání dětí po obědě je doporučeno, vhledem k respektování </w:t>
      </w:r>
      <w:r w:rsidR="00462CA4" w:rsidRPr="009B2266">
        <w:rPr>
          <w:rFonts w:ascii="Times New Roman" w:eastAsia="Times New Roman" w:hAnsi="Times New Roman" w:cs="Times New Roman"/>
          <w:sz w:val="24"/>
          <w:szCs w:val="24"/>
        </w:rPr>
        <w:t xml:space="preserve">potřeb dětí, od </w:t>
      </w:r>
      <w:r w:rsidR="00B31DE0" w:rsidRPr="009B2266">
        <w:rPr>
          <w:rFonts w:ascii="Times New Roman" w:eastAsia="Times New Roman" w:hAnsi="Times New Roman" w:cs="Times New Roman"/>
          <w:sz w:val="24"/>
          <w:szCs w:val="24"/>
        </w:rPr>
        <w:t>12.00</w:t>
      </w:r>
      <w:r w:rsidR="00084609" w:rsidRPr="009B2266">
        <w:rPr>
          <w:rFonts w:ascii="Times New Roman" w:eastAsia="Times New Roman" w:hAnsi="Times New Roman" w:cs="Times New Roman"/>
          <w:sz w:val="24"/>
          <w:szCs w:val="24"/>
        </w:rPr>
        <w:t xml:space="preserve"> hodin do 12:</w:t>
      </w:r>
      <w:r w:rsidR="00B31DE0" w:rsidRPr="009B2266">
        <w:rPr>
          <w:rFonts w:ascii="Times New Roman" w:eastAsia="Times New Roman" w:hAnsi="Times New Roman" w:cs="Times New Roman"/>
          <w:sz w:val="24"/>
          <w:szCs w:val="24"/>
        </w:rPr>
        <w:t>3</w:t>
      </w:r>
      <w:r w:rsidR="00084609" w:rsidRPr="009B2266">
        <w:rPr>
          <w:rFonts w:ascii="Times New Roman" w:eastAsia="Times New Roman" w:hAnsi="Times New Roman" w:cs="Times New Roman"/>
          <w:sz w:val="24"/>
          <w:szCs w:val="24"/>
        </w:rPr>
        <w:t xml:space="preserve">0 hodin. </w:t>
      </w:r>
    </w:p>
    <w:p w:rsidR="00084609" w:rsidRPr="009B2266" w:rsidRDefault="00084609" w:rsidP="00687C9A">
      <w:pPr>
        <w:spacing w:after="0"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Vyzvedávání dětí po odpoledním odpočinku je doporučeno, vzhledem k respektování potřeb dětí, od 14.30 hod. do konce provozu školy. Při vyzvedávání dětí se doporučuje rodičům, aby počítali s časem, který dítě potřebuje na dokončení započaté činnosti a na úklid hraček. Učitelky vydají dítě pouze zákonným zástupcům dítěte nebo osobám, které jsou uvedeny ve Zmocnění k vyzvedávání dítěte jinou osobou. Převzetím dítěte zmocněncem neodpovídá škola za další bezpečnost dítěte. Zákonným zástupcem dítěte u rozvedených rodičů pro účel zmocnění k vyzvedávání dítěte je ten rodič, jemuž bylo</w:t>
      </w:r>
      <w:r w:rsidR="007D7901" w:rsidRPr="009B2266">
        <w:rPr>
          <w:rFonts w:ascii="Times New Roman" w:eastAsia="Times New Roman" w:hAnsi="Times New Roman" w:cs="Times New Roman"/>
          <w:sz w:val="24"/>
          <w:szCs w:val="24"/>
        </w:rPr>
        <w:t xml:space="preserve"> </w:t>
      </w:r>
      <w:r w:rsidRPr="009B2266">
        <w:rPr>
          <w:rFonts w:ascii="Times New Roman" w:eastAsia="Times New Roman" w:hAnsi="Times New Roman" w:cs="Times New Roman"/>
          <w:sz w:val="24"/>
          <w:szCs w:val="24"/>
        </w:rPr>
        <w:t>příslušným soudem dítě svěřeno do péče. Zákonným zástupcem je též osvojitel. Pokud předávající učitelka nabude pochybnosti o způsobilosti zmocněnce, kontaktuje zákonného zástupce, který neprodleně převezme sám dítě do osobní péče.</w:t>
      </w:r>
    </w:p>
    <w:p w:rsidR="00BE3A24" w:rsidRPr="009B2266" w:rsidRDefault="00BE3A24" w:rsidP="00687C9A">
      <w:pPr>
        <w:spacing w:after="0" w:line="360" w:lineRule="auto"/>
        <w:ind w:right="119"/>
        <w:jc w:val="both"/>
        <w:rPr>
          <w:rFonts w:ascii="Times New Roman" w:eastAsia="Times New Roman" w:hAnsi="Times New Roman" w:cs="Times New Roman"/>
          <w:sz w:val="24"/>
          <w:szCs w:val="24"/>
        </w:rPr>
      </w:pPr>
    </w:p>
    <w:p w:rsidR="00BE3A24" w:rsidRPr="009B2266" w:rsidRDefault="00BE3A24" w:rsidP="00226344">
      <w:pPr>
        <w:pStyle w:val="Nadpis2"/>
        <w:numPr>
          <w:ilvl w:val="1"/>
          <w:numId w:val="35"/>
        </w:numPr>
        <w:rPr>
          <w:rFonts w:eastAsia="Times New Roman" w:cs="Times New Roman"/>
        </w:rPr>
      </w:pPr>
      <w:bookmarkStart w:id="13" w:name="_Toc192507498"/>
      <w:r w:rsidRPr="009B2266">
        <w:rPr>
          <w:rFonts w:eastAsia="Times New Roman" w:cs="Times New Roman"/>
        </w:rPr>
        <w:t>Vyzvedávání dětí po ukončení provozu mateřské školy</w:t>
      </w:r>
      <w:bookmarkEnd w:id="13"/>
      <w:r w:rsidRPr="009B2266">
        <w:rPr>
          <w:rFonts w:eastAsia="Times New Roman" w:cs="Times New Roman"/>
        </w:rPr>
        <w:t xml:space="preserve"> </w:t>
      </w:r>
    </w:p>
    <w:p w:rsidR="00BE3A24" w:rsidRPr="009B2266" w:rsidRDefault="00BE3A24"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 xml:space="preserve">Právnická osoba, která vykonává činnost mateřské školy, vykonává dohled nad dítětem od doby, kdy je učitel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 </w:t>
      </w:r>
      <w:r w:rsidRPr="009B2266">
        <w:rPr>
          <w:rFonts w:ascii="Times New Roman" w:eastAsia="Times New Roman" w:hAnsi="Times New Roman" w:cs="Times New Roman"/>
          <w:i/>
          <w:iCs/>
          <w:sz w:val="24"/>
          <w:szCs w:val="24"/>
        </w:rPr>
        <w:t>(§ 5 odst. 1 vyhlášky č. 14/2005 Sb.)</w:t>
      </w:r>
    </w:p>
    <w:p w:rsidR="00BE3A24" w:rsidRPr="009B2266" w:rsidRDefault="00BE3A24"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b/>
          <w:bCs/>
          <w:sz w:val="24"/>
          <w:szCs w:val="24"/>
        </w:rPr>
        <w:lastRenderedPageBreak/>
        <w:t>Pokud si zákonný zástupce nepřevezme dítě v provozní době mateřské školy a předem tuto skutečnost neoznámí vedoucí učitelce MŠ nebo pedagogickému pracovníkovi:</w:t>
      </w:r>
    </w:p>
    <w:p w:rsidR="00BE3A24" w:rsidRPr="009B2266" w:rsidRDefault="00BE3A24" w:rsidP="00687C9A">
      <w:pPr>
        <w:numPr>
          <w:ilvl w:val="0"/>
          <w:numId w:val="18"/>
        </w:numPr>
        <w:tabs>
          <w:tab w:val="left" w:pos="700"/>
        </w:tabs>
        <w:spacing w:after="0" w:line="360" w:lineRule="auto"/>
        <w:ind w:left="700" w:right="119" w:hanging="343"/>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Učitel mateřské školy jej telefonicky kontaktuje.</w:t>
      </w:r>
    </w:p>
    <w:p w:rsidR="00BE3A24" w:rsidRPr="009B2266" w:rsidRDefault="00BE3A24" w:rsidP="00687C9A">
      <w:pPr>
        <w:numPr>
          <w:ilvl w:val="0"/>
          <w:numId w:val="18"/>
        </w:numPr>
        <w:tabs>
          <w:tab w:val="left" w:pos="708"/>
        </w:tabs>
        <w:spacing w:after="0" w:line="360" w:lineRule="auto"/>
        <w:ind w:left="700" w:right="119" w:hanging="343"/>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Učitel mateřské školy kontaktuje zmocněnou osobu v případě, že zákonný zástupce není v daném okamžiku dostupný na žádném poskytnutém kontaktu.</w:t>
      </w:r>
    </w:p>
    <w:p w:rsidR="00BE3A24" w:rsidRPr="009B2266" w:rsidRDefault="00BE3A24" w:rsidP="00687C9A">
      <w:pPr>
        <w:numPr>
          <w:ilvl w:val="0"/>
          <w:numId w:val="18"/>
        </w:numPr>
        <w:tabs>
          <w:tab w:val="left" w:pos="708"/>
        </w:tabs>
        <w:spacing w:after="0" w:line="360" w:lineRule="auto"/>
        <w:ind w:left="700" w:right="119" w:hanging="343"/>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Pokud se učiteli mateřské školy nepodaří kontaktovat žádnou výše uvedenou osobu, bude kontaktovat orgán sociálně-právní ochrany dítěte (OSPOD). Pro získání kontaktu na osobu, která má ze strany OSPOD pohotovostní službu, může pedagogický pracovník kontaktovat příslušný obecní úřad nebo Policii ČR. Ve spolupráci s policií zajistí předání dítěte pracovníkovi OSPOD. Obecní úřad má dle ustanovení § 15 odst. zákona č. 359/1999 Sb., o sociálně-právní ochraně dětí, ve znění pozdějších předpisů, povinnost zajistit neodkladnou péči dítěti, které se ocitlo bez péče přiměřené jeho věku.</w:t>
      </w:r>
    </w:p>
    <w:p w:rsidR="00462CA4" w:rsidRPr="009B2266" w:rsidRDefault="00462CA4" w:rsidP="00687C9A">
      <w:pPr>
        <w:spacing w:after="0" w:line="360" w:lineRule="auto"/>
        <w:ind w:right="119"/>
        <w:jc w:val="both"/>
        <w:rPr>
          <w:rFonts w:ascii="Times New Roman" w:eastAsia="Times New Roman" w:hAnsi="Times New Roman" w:cs="Times New Roman"/>
          <w:sz w:val="24"/>
          <w:szCs w:val="24"/>
        </w:rPr>
      </w:pPr>
    </w:p>
    <w:p w:rsidR="00084609" w:rsidRPr="009B2266" w:rsidRDefault="004F2D37" w:rsidP="00226344">
      <w:pPr>
        <w:pStyle w:val="Nadpis2"/>
        <w:numPr>
          <w:ilvl w:val="1"/>
          <w:numId w:val="35"/>
        </w:numPr>
        <w:rPr>
          <w:rFonts w:eastAsia="Times New Roman" w:cs="Times New Roman"/>
        </w:rPr>
      </w:pPr>
      <w:r w:rsidRPr="009B2266">
        <w:rPr>
          <w:rFonts w:eastAsia="Times New Roman" w:cs="Times New Roman"/>
        </w:rPr>
        <w:t xml:space="preserve"> </w:t>
      </w:r>
      <w:bookmarkStart w:id="14" w:name="_Toc192507499"/>
      <w:r w:rsidR="00BE3A24" w:rsidRPr="009B2266">
        <w:rPr>
          <w:rFonts w:eastAsia="Times New Roman" w:cs="Times New Roman"/>
        </w:rPr>
        <w:t>Omlouvání dětí</w:t>
      </w:r>
      <w:bookmarkEnd w:id="14"/>
    </w:p>
    <w:p w:rsidR="00BE3A24" w:rsidRPr="009B2266" w:rsidRDefault="00BE3A24" w:rsidP="00687C9A">
      <w:pPr>
        <w:spacing w:after="0"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Rodiče omlouvají </w:t>
      </w:r>
      <w:r w:rsidR="00670EFB" w:rsidRPr="009B2266">
        <w:rPr>
          <w:rFonts w:ascii="Times New Roman" w:eastAsia="Times New Roman" w:hAnsi="Times New Roman" w:cs="Times New Roman"/>
          <w:sz w:val="24"/>
          <w:szCs w:val="24"/>
        </w:rPr>
        <w:t xml:space="preserve">děti na tentýž den nejpozději do 8:30 hodin. Na následující dny se děti omlouvají kdykoli v průběhu dne osobně, telefonicky nebo emailem nejpozději však do 13:00 hodin u vedoucí jídelny nebo učitelky na třídě. </w:t>
      </w:r>
    </w:p>
    <w:p w:rsidR="009A2925" w:rsidRPr="009B2266" w:rsidRDefault="00670EFB" w:rsidP="00FD028C">
      <w:pPr>
        <w:spacing w:after="0"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Při příznacích onemocnění dítěte v době pobytu v MŠ (teplota, zvracení, bolest břicha, střevní potíže apod.) jsou zákonní zástupci telefonicky informováni a vyzváni k zajištění zdravotní péče o dítě.</w:t>
      </w:r>
    </w:p>
    <w:p w:rsidR="00417652" w:rsidRPr="009B2266" w:rsidRDefault="00B31DE0"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Zákonný zástupce dítěte, pro které je předškolní vzdělávání povinné, je povinen omluvit nepřítomnost dítěte ve vzdělávání nejpozději první den jeho nepřítomnosti, písemně, telefonicky, nebo osobně. Po návratu dítěte do školy písemně v omluvném listu s uvedením důvodů absence. </w:t>
      </w:r>
      <w:r w:rsidR="00417652" w:rsidRPr="009B2266">
        <w:rPr>
          <w:rFonts w:ascii="Times New Roman" w:hAnsi="Times New Roman" w:cs="Times New Roman"/>
          <w:sz w:val="24"/>
          <w:szCs w:val="24"/>
        </w:rPr>
        <w:t xml:space="preserve">Omluvný list je uložen u učitelky ve třídě. </w:t>
      </w:r>
    </w:p>
    <w:p w:rsidR="00B31DE0" w:rsidRPr="009B2266" w:rsidRDefault="003B709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Škola není povinna omlouvat absence z rodinných důvodů delší než jeden den, v případě, že shledá, že uvedené důvody nejsou překážkou v řádné docházce do mateřské školy.</w:t>
      </w:r>
      <w:r w:rsidR="00821F0B" w:rsidRPr="009B2266">
        <w:rPr>
          <w:rFonts w:ascii="Times New Roman" w:hAnsi="Times New Roman" w:cs="Times New Roman"/>
          <w:sz w:val="24"/>
          <w:szCs w:val="24"/>
        </w:rPr>
        <w:t xml:space="preserve"> Obdobně platí pro opakované jednodenní absence. </w:t>
      </w:r>
      <w:r w:rsidRPr="009B2266">
        <w:rPr>
          <w:rFonts w:ascii="Times New Roman" w:hAnsi="Times New Roman" w:cs="Times New Roman"/>
          <w:sz w:val="24"/>
          <w:szCs w:val="24"/>
        </w:rPr>
        <w:t xml:space="preserve"> </w:t>
      </w:r>
    </w:p>
    <w:p w:rsidR="00964FCC" w:rsidRPr="009B2266" w:rsidRDefault="00964FCC" w:rsidP="00964FCC">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Při dlouhodobé absenci, případně při opakovaných častých kratších absencích může učitel požadovat potvrzení důvodu nepřítomnosti lékařským potvrzením nebo úředním dokladem (svatba, pohřeb).</w:t>
      </w:r>
    </w:p>
    <w:p w:rsidR="00964FCC" w:rsidRPr="009B2266" w:rsidRDefault="00964FCC" w:rsidP="00964FCC">
      <w:pPr>
        <w:spacing w:line="360" w:lineRule="auto"/>
        <w:ind w:right="119"/>
        <w:jc w:val="both"/>
        <w:rPr>
          <w:rFonts w:ascii="Times New Roman" w:hAnsi="Times New Roman" w:cs="Times New Roman"/>
          <w:sz w:val="24"/>
          <w:szCs w:val="24"/>
          <w:highlight w:val="yellow"/>
        </w:rPr>
      </w:pPr>
    </w:p>
    <w:p w:rsidR="00964FCC" w:rsidRPr="009B2266" w:rsidRDefault="00964FCC" w:rsidP="00964FCC">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lastRenderedPageBreak/>
        <w:t>V případě plánované absence dítěte je zákonný zástupce povinen předem písemně požádat o omluvení učitele MŠ</w:t>
      </w:r>
      <w:r w:rsidR="003B7096" w:rsidRPr="009B2266">
        <w:rPr>
          <w:rFonts w:ascii="Times New Roman" w:hAnsi="Times New Roman" w:cs="Times New Roman"/>
          <w:sz w:val="24"/>
          <w:szCs w:val="24"/>
        </w:rPr>
        <w:t xml:space="preserve"> (při absenci nejdéle jeden den)</w:t>
      </w:r>
      <w:r w:rsidRPr="009B2266">
        <w:rPr>
          <w:rFonts w:ascii="Times New Roman" w:hAnsi="Times New Roman" w:cs="Times New Roman"/>
          <w:sz w:val="24"/>
          <w:szCs w:val="24"/>
        </w:rPr>
        <w:t xml:space="preserve"> nebo zástupkyni ředitele pro mateřskou školu (v případě plánované absence na více než jeden den). Výše uvedení pedagogové na základě posouzení důvodů, zvážení celkové absence a případných výukových obtíží rozhodnou následně o omluvení, příp. neomluvení absence. Dítě je možné omluvit z důvodu rodinné rekreace spojené s ozdravným pobytem maximálně na jeden týden v průběhu čtvrtletí s přihlédnutím k výše uvedeným „kritériím“. V odůvodněných případech je možno omluvit žáka i na delší dobu. </w:t>
      </w:r>
    </w:p>
    <w:p w:rsidR="00436A42" w:rsidRPr="009B2266" w:rsidRDefault="00436A42" w:rsidP="00687C9A">
      <w:pPr>
        <w:spacing w:line="360" w:lineRule="auto"/>
        <w:ind w:right="119"/>
        <w:jc w:val="both"/>
        <w:rPr>
          <w:rFonts w:ascii="Times New Roman" w:hAnsi="Times New Roman" w:cs="Times New Roman"/>
          <w:sz w:val="24"/>
          <w:szCs w:val="24"/>
        </w:rPr>
      </w:pPr>
    </w:p>
    <w:p w:rsidR="002B5B80" w:rsidRPr="009B2266" w:rsidRDefault="00CD3745" w:rsidP="00226344">
      <w:pPr>
        <w:pStyle w:val="Nadpis2"/>
        <w:numPr>
          <w:ilvl w:val="1"/>
          <w:numId w:val="35"/>
        </w:numPr>
        <w:rPr>
          <w:rFonts w:cs="Times New Roman"/>
        </w:rPr>
      </w:pPr>
      <w:r w:rsidRPr="009B2266">
        <w:rPr>
          <w:rFonts w:cs="Times New Roman"/>
        </w:rPr>
        <w:t xml:space="preserve"> </w:t>
      </w:r>
      <w:bookmarkStart w:id="15" w:name="_Toc192507500"/>
      <w:r w:rsidR="009A2925" w:rsidRPr="009B2266">
        <w:rPr>
          <w:rFonts w:cs="Times New Roman"/>
        </w:rPr>
        <w:t xml:space="preserve">Organizace stravování </w:t>
      </w:r>
      <w:r w:rsidR="000251E5" w:rsidRPr="009B2266">
        <w:rPr>
          <w:rFonts w:cs="Times New Roman"/>
        </w:rPr>
        <w:t>dětí</w:t>
      </w:r>
      <w:bookmarkEnd w:id="15"/>
    </w:p>
    <w:p w:rsidR="00226344" w:rsidRPr="009B2266" w:rsidRDefault="00226344" w:rsidP="00226344">
      <w:pPr>
        <w:rPr>
          <w:rFonts w:ascii="Times New Roman" w:hAnsi="Times New Roman" w:cs="Times New Roman"/>
        </w:rPr>
      </w:pPr>
    </w:p>
    <w:p w:rsidR="009A2925" w:rsidRPr="009B2266" w:rsidRDefault="009A2925" w:rsidP="00687C9A">
      <w:p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 xml:space="preserve">Podmínky stravování </w:t>
      </w:r>
      <w:r w:rsidRPr="009B2266">
        <w:rPr>
          <w:rFonts w:ascii="Times New Roman" w:eastAsia="Times New Roman" w:hAnsi="Times New Roman" w:cs="Times New Roman"/>
          <w:sz w:val="24"/>
          <w:szCs w:val="24"/>
        </w:rPr>
        <w:t>dětí včetně ceny stravného jsou stanoveny ve vnitřním řádu školní jídelny, který je zveřejněn na přístupném místě ve škole.</w:t>
      </w:r>
    </w:p>
    <w:p w:rsidR="009A2925" w:rsidRPr="009B2266" w:rsidRDefault="009A292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Při přípravě jídel postupuje školní jídelna podle vyhlášky č. 107/2005 Sb., o školním stravování a řídí se platnými výživovými normami a zásadami zdravé výživy.</w:t>
      </w:r>
    </w:p>
    <w:p w:rsidR="009A2925" w:rsidRPr="009B2266" w:rsidRDefault="009A292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Dítě přihlášené k celodennímu pobytu v mateřské škole má právo denně objednat přesnídávku, oběd a odpolední svačinu. </w:t>
      </w:r>
    </w:p>
    <w:p w:rsidR="009A2925" w:rsidRPr="009B2266" w:rsidRDefault="009A292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Kromě jídel zajišťuje jídelna pitný režim (čaje, ovocné šťávy, vitamínové nápoje, minerálky, vodu). Děti mají možnost pitného režimu v průběhu celého pobytu v mateřské škole v samoobslužném režimu podle vlastního pocitu žízně.</w:t>
      </w:r>
    </w:p>
    <w:p w:rsidR="009A2925" w:rsidRPr="009B2266" w:rsidRDefault="009A292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Přihlašování a odhlašování obědů se prov</w:t>
      </w:r>
      <w:r w:rsidR="00C53913" w:rsidRPr="009B2266">
        <w:rPr>
          <w:rFonts w:ascii="Times New Roman" w:eastAsia="Times New Roman" w:hAnsi="Times New Roman" w:cs="Times New Roman"/>
          <w:sz w:val="24"/>
          <w:szCs w:val="24"/>
        </w:rPr>
        <w:t>ádí den předem do 13:00 hodin, v pondělí ráno do 8.30</w:t>
      </w:r>
      <w:r w:rsidRPr="009B2266">
        <w:rPr>
          <w:rFonts w:ascii="Times New Roman" w:eastAsia="Times New Roman" w:hAnsi="Times New Roman" w:cs="Times New Roman"/>
          <w:sz w:val="24"/>
          <w:szCs w:val="24"/>
        </w:rPr>
        <w:t xml:space="preserve"> hodin.</w:t>
      </w:r>
    </w:p>
    <w:p w:rsidR="009A2925" w:rsidRPr="009B2266" w:rsidRDefault="009A292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Při onemocnění dítěte si lze vyzvednout oběd pouze první den nemoci dítěte od 11:15 do 11:30 hodin, na ostatní dny je nutno dítě ze stravování odhlásit.</w:t>
      </w:r>
    </w:p>
    <w:p w:rsidR="009A2925" w:rsidRPr="009B2266" w:rsidRDefault="009A292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Odhlašování obědů provádí zákonný zástupce</w:t>
      </w:r>
      <w:r w:rsidR="00051816" w:rsidRPr="009B2266">
        <w:rPr>
          <w:rFonts w:ascii="Times New Roman" w:eastAsia="Times New Roman" w:hAnsi="Times New Roman" w:cs="Times New Roman"/>
          <w:sz w:val="24"/>
          <w:szCs w:val="24"/>
        </w:rPr>
        <w:t xml:space="preserve"> dítěte telefonicky, emailem </w:t>
      </w:r>
      <w:r w:rsidRPr="009B2266">
        <w:rPr>
          <w:rFonts w:ascii="Times New Roman" w:eastAsia="Times New Roman" w:hAnsi="Times New Roman" w:cs="Times New Roman"/>
          <w:sz w:val="24"/>
          <w:szCs w:val="24"/>
        </w:rPr>
        <w:t>nebo osobně</w:t>
      </w:r>
      <w:r w:rsidR="00051816" w:rsidRPr="009B2266">
        <w:rPr>
          <w:rFonts w:ascii="Times New Roman" w:eastAsia="Times New Roman" w:hAnsi="Times New Roman" w:cs="Times New Roman"/>
          <w:sz w:val="24"/>
          <w:szCs w:val="24"/>
        </w:rPr>
        <w:t xml:space="preserve"> u vedoucí jídelny nebo u učitelky na třídě</w:t>
      </w:r>
      <w:r w:rsidRPr="009B2266">
        <w:rPr>
          <w:rFonts w:ascii="Times New Roman" w:eastAsia="Times New Roman" w:hAnsi="Times New Roman" w:cs="Times New Roman"/>
          <w:sz w:val="24"/>
          <w:szCs w:val="24"/>
        </w:rPr>
        <w:t>. Neodhlášené obědy propadají.</w:t>
      </w:r>
    </w:p>
    <w:p w:rsidR="006D1F26" w:rsidRPr="009B2266" w:rsidRDefault="006D1F26" w:rsidP="00687C9A">
      <w:pPr>
        <w:spacing w:line="360" w:lineRule="auto"/>
        <w:ind w:right="119"/>
        <w:jc w:val="both"/>
        <w:rPr>
          <w:rFonts w:ascii="Times New Roman" w:eastAsia="Times New Roman" w:hAnsi="Times New Roman" w:cs="Times New Roman"/>
          <w:sz w:val="24"/>
          <w:szCs w:val="24"/>
        </w:rPr>
      </w:pPr>
    </w:p>
    <w:p w:rsidR="006D1F26" w:rsidRPr="009B2266" w:rsidRDefault="006D1F26" w:rsidP="00687C9A">
      <w:pPr>
        <w:spacing w:line="360" w:lineRule="auto"/>
        <w:ind w:right="119"/>
        <w:jc w:val="both"/>
        <w:rPr>
          <w:rFonts w:ascii="Times New Roman" w:eastAsia="Times New Roman" w:hAnsi="Times New Roman" w:cs="Times New Roman"/>
          <w:sz w:val="24"/>
          <w:szCs w:val="24"/>
        </w:rPr>
      </w:pPr>
    </w:p>
    <w:p w:rsidR="00051816" w:rsidRPr="009B2266" w:rsidRDefault="00051816" w:rsidP="00687C9A">
      <w:pPr>
        <w:spacing w:line="360" w:lineRule="auto"/>
        <w:ind w:right="119"/>
        <w:jc w:val="both"/>
        <w:rPr>
          <w:rFonts w:ascii="Times New Roman" w:eastAsia="Times New Roman" w:hAnsi="Times New Roman" w:cs="Times New Roman"/>
          <w:sz w:val="24"/>
          <w:szCs w:val="24"/>
        </w:rPr>
      </w:pPr>
    </w:p>
    <w:p w:rsidR="009A2925" w:rsidRPr="009B2266" w:rsidRDefault="00CD3745" w:rsidP="00CD3745">
      <w:pPr>
        <w:pStyle w:val="Nadpis2"/>
        <w:numPr>
          <w:ilvl w:val="1"/>
          <w:numId w:val="35"/>
        </w:numPr>
        <w:rPr>
          <w:rFonts w:cs="Times New Roman"/>
        </w:rPr>
      </w:pPr>
      <w:r w:rsidRPr="009B2266">
        <w:rPr>
          <w:rFonts w:cs="Times New Roman"/>
        </w:rPr>
        <w:lastRenderedPageBreak/>
        <w:t xml:space="preserve"> </w:t>
      </w:r>
      <w:bookmarkStart w:id="16" w:name="_Toc192507501"/>
      <w:r w:rsidR="00051816" w:rsidRPr="009B2266">
        <w:rPr>
          <w:rFonts w:cs="Times New Roman"/>
        </w:rPr>
        <w:t>Přijímání dětí k předškolnímu vzdělávání</w:t>
      </w:r>
      <w:bookmarkEnd w:id="16"/>
    </w:p>
    <w:p w:rsidR="00CD3745" w:rsidRPr="009B2266" w:rsidRDefault="00CD3745" w:rsidP="00CD3745">
      <w:pPr>
        <w:rPr>
          <w:rFonts w:ascii="Times New Roman" w:hAnsi="Times New Roman" w:cs="Times New Roman"/>
        </w:rPr>
      </w:pPr>
    </w:p>
    <w:p w:rsidR="003F1890" w:rsidRPr="009B2266" w:rsidRDefault="00051816" w:rsidP="00687C9A">
      <w:pPr>
        <w:pStyle w:val="Normlnweb"/>
        <w:spacing w:before="0" w:beforeAutospacing="0" w:after="160" w:afterAutospacing="0" w:line="360" w:lineRule="auto"/>
        <w:ind w:right="119"/>
        <w:jc w:val="both"/>
      </w:pPr>
      <w:r w:rsidRPr="009B2266">
        <w:t>Zápis dětí do mateřské školy na následující školní rok probíhá v souladu se školským zákonem (§34, odstavec 2)</w:t>
      </w:r>
      <w:r w:rsidR="003F1890" w:rsidRPr="009B2266">
        <w:t xml:space="preserve">. </w:t>
      </w:r>
      <w:r w:rsidRPr="009B2266">
        <w:t>Konkrétní termín a dobu zápisu stanoví ředitel po dohodě se zřizovatelem.</w:t>
      </w:r>
      <w:r w:rsidR="001C26F4" w:rsidRPr="009B2266">
        <w:t xml:space="preserve"> </w:t>
      </w:r>
      <w:r w:rsidRPr="009B2266">
        <w:t>O termínu a době zápisu dětí do MŠ</w:t>
      </w:r>
      <w:r w:rsidR="00001EBF" w:rsidRPr="009B2266">
        <w:t xml:space="preserve"> </w:t>
      </w:r>
      <w:r w:rsidRPr="009B2266">
        <w:t xml:space="preserve">jsou rodiče informováni prostřednictvím webových stránek školy </w:t>
      </w:r>
      <w:hyperlink r:id="rId8" w:history="1">
        <w:r w:rsidRPr="009B2266">
          <w:rPr>
            <w:rStyle w:val="Hypertextovodkaz"/>
          </w:rPr>
          <w:t>www.skolavrbatky.cz</w:t>
        </w:r>
      </w:hyperlink>
      <w:r w:rsidRPr="009B2266">
        <w:t>, dále vyvěšením plakátů na budovy všech pracovišť školy a vyhlášením v místním rozhlasem. Zápis probíhá na pracovišti Vrbátky a to pro všechny třídy MŠ. Děti mohou být do mateřské školy přijímány i v průběhu školního roku. O přijetí a umístění dítěte na určité pracoviště rozhodne ředitel školy</w:t>
      </w:r>
      <w:bookmarkStart w:id="17" w:name="povinné_předšk_vzděl"/>
      <w:r w:rsidR="003F1890" w:rsidRPr="009B2266">
        <w:t xml:space="preserve"> do 30 dnů. </w:t>
      </w:r>
    </w:p>
    <w:p w:rsidR="003F1890" w:rsidRPr="009B2266" w:rsidRDefault="003F1890"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051816" w:rsidRPr="009B2266" w:rsidRDefault="0005181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b/>
          <w:sz w:val="24"/>
          <w:szCs w:val="24"/>
        </w:rPr>
        <w:t xml:space="preserve">Pro </w:t>
      </w:r>
      <w:bookmarkStart w:id="18" w:name="pět_let_věku"/>
      <w:r w:rsidRPr="009B2266">
        <w:rPr>
          <w:rFonts w:ascii="Times New Roman" w:hAnsi="Times New Roman" w:cs="Times New Roman"/>
          <w:b/>
          <w:sz w:val="24"/>
          <w:szCs w:val="24"/>
        </w:rPr>
        <w:t>děti, které dosáhnou do 31. srpna aktuálního roku pěti let</w:t>
      </w:r>
      <w:bookmarkEnd w:id="18"/>
      <w:r w:rsidRPr="009B2266">
        <w:rPr>
          <w:rFonts w:ascii="Times New Roman" w:hAnsi="Times New Roman" w:cs="Times New Roman"/>
          <w:b/>
          <w:sz w:val="24"/>
          <w:szCs w:val="24"/>
        </w:rPr>
        <w:t>, je předškolní vzdělávání od 1. září tohoto roku povinné. Tato povinnost se vztahuje</w:t>
      </w:r>
      <w:r w:rsidRPr="009B2266">
        <w:rPr>
          <w:rFonts w:ascii="Times New Roman" w:hAnsi="Times New Roman" w:cs="Times New Roman"/>
          <w:sz w:val="24"/>
          <w:szCs w:val="24"/>
        </w:rPr>
        <w:t>:</w:t>
      </w:r>
    </w:p>
    <w:p w:rsidR="00051816" w:rsidRPr="009B2266" w:rsidRDefault="00051816" w:rsidP="00687C9A">
      <w:pPr>
        <w:pStyle w:val="Odstavecseseznamem"/>
        <w:numPr>
          <w:ilvl w:val="0"/>
          <w:numId w:val="21"/>
        </w:numPr>
        <w:spacing w:line="360" w:lineRule="auto"/>
        <w:ind w:right="119"/>
        <w:contextualSpacing w:val="0"/>
        <w:jc w:val="both"/>
        <w:rPr>
          <w:rFonts w:ascii="Times New Roman" w:hAnsi="Times New Roman" w:cs="Times New Roman"/>
          <w:sz w:val="24"/>
          <w:szCs w:val="24"/>
        </w:rPr>
      </w:pPr>
      <w:r w:rsidRPr="009B2266">
        <w:rPr>
          <w:rFonts w:ascii="Times New Roman" w:hAnsi="Times New Roman" w:cs="Times New Roman"/>
          <w:sz w:val="24"/>
          <w:szCs w:val="24"/>
        </w:rPr>
        <w:t xml:space="preserve">na státní občany České republiky, kteří pobývají na území </w:t>
      </w:r>
      <w:r w:rsidR="006D14E8" w:rsidRPr="009B2266">
        <w:rPr>
          <w:rFonts w:ascii="Times New Roman" w:hAnsi="Times New Roman" w:cs="Times New Roman"/>
          <w:sz w:val="24"/>
          <w:szCs w:val="24"/>
        </w:rPr>
        <w:t>České republiky déle než 90 dnů</w:t>
      </w:r>
    </w:p>
    <w:p w:rsidR="00051816" w:rsidRPr="009B2266" w:rsidRDefault="00051816" w:rsidP="00687C9A">
      <w:pPr>
        <w:pStyle w:val="Odstavecseseznamem"/>
        <w:numPr>
          <w:ilvl w:val="0"/>
          <w:numId w:val="21"/>
        </w:numPr>
        <w:spacing w:line="360" w:lineRule="auto"/>
        <w:ind w:right="119"/>
        <w:contextualSpacing w:val="0"/>
        <w:jc w:val="both"/>
        <w:rPr>
          <w:rFonts w:ascii="Times New Roman" w:hAnsi="Times New Roman" w:cs="Times New Roman"/>
          <w:sz w:val="24"/>
          <w:szCs w:val="24"/>
        </w:rPr>
      </w:pPr>
      <w:r w:rsidRPr="009B2266">
        <w:rPr>
          <w:rFonts w:ascii="Times New Roman" w:hAnsi="Times New Roman" w:cs="Times New Roman"/>
          <w:sz w:val="24"/>
          <w:szCs w:val="24"/>
        </w:rPr>
        <w:t>a na občany jiného členského státu Evropské unie, kteří na území České rep</w:t>
      </w:r>
      <w:r w:rsidR="006D14E8" w:rsidRPr="009B2266">
        <w:rPr>
          <w:rFonts w:ascii="Times New Roman" w:hAnsi="Times New Roman" w:cs="Times New Roman"/>
          <w:sz w:val="24"/>
          <w:szCs w:val="24"/>
        </w:rPr>
        <w:t>ubliky pobývají déle než 90 dnů</w:t>
      </w:r>
    </w:p>
    <w:p w:rsidR="00051816" w:rsidRPr="009B2266" w:rsidRDefault="00051816" w:rsidP="00687C9A">
      <w:pPr>
        <w:pStyle w:val="Odstavecseseznamem"/>
        <w:numPr>
          <w:ilvl w:val="0"/>
          <w:numId w:val="21"/>
        </w:numPr>
        <w:spacing w:line="360" w:lineRule="auto"/>
        <w:ind w:right="119"/>
        <w:contextualSpacing w:val="0"/>
        <w:jc w:val="both"/>
        <w:rPr>
          <w:rFonts w:ascii="Times New Roman" w:hAnsi="Times New Roman" w:cs="Times New Roman"/>
          <w:sz w:val="24"/>
          <w:szCs w:val="24"/>
        </w:rPr>
      </w:pPr>
      <w:r w:rsidRPr="009B2266">
        <w:rPr>
          <w:rFonts w:ascii="Times New Roman" w:hAnsi="Times New Roman" w:cs="Times New Roman"/>
          <w:sz w:val="24"/>
          <w:szCs w:val="24"/>
        </w:rPr>
        <w:t>na jiné cizince, kteří jsou oprávněni pobývat na území České republiky trvale nebo pře</w:t>
      </w:r>
      <w:r w:rsidR="006D14E8" w:rsidRPr="009B2266">
        <w:rPr>
          <w:rFonts w:ascii="Times New Roman" w:hAnsi="Times New Roman" w:cs="Times New Roman"/>
          <w:sz w:val="24"/>
          <w:szCs w:val="24"/>
        </w:rPr>
        <w:t>chodně po dobu delší než 90 dnů</w:t>
      </w:r>
    </w:p>
    <w:p w:rsidR="00051816" w:rsidRPr="009B2266" w:rsidRDefault="00051816" w:rsidP="00687C9A">
      <w:pPr>
        <w:pStyle w:val="Odstavecseseznamem"/>
        <w:numPr>
          <w:ilvl w:val="0"/>
          <w:numId w:val="21"/>
        </w:numPr>
        <w:spacing w:line="360" w:lineRule="auto"/>
        <w:ind w:right="119"/>
        <w:contextualSpacing w:val="0"/>
        <w:jc w:val="both"/>
        <w:rPr>
          <w:rFonts w:ascii="Times New Roman" w:hAnsi="Times New Roman" w:cs="Times New Roman"/>
          <w:sz w:val="24"/>
          <w:szCs w:val="24"/>
        </w:rPr>
      </w:pPr>
      <w:r w:rsidRPr="009B2266">
        <w:rPr>
          <w:rFonts w:ascii="Times New Roman" w:hAnsi="Times New Roman" w:cs="Times New Roman"/>
          <w:sz w:val="24"/>
          <w:szCs w:val="24"/>
        </w:rPr>
        <w:t>na účastníky řízen</w:t>
      </w:r>
      <w:r w:rsidR="006D14E8" w:rsidRPr="009B2266">
        <w:rPr>
          <w:rFonts w:ascii="Times New Roman" w:hAnsi="Times New Roman" w:cs="Times New Roman"/>
          <w:sz w:val="24"/>
          <w:szCs w:val="24"/>
        </w:rPr>
        <w:t>í o udělení mezinárodní ochrany</w:t>
      </w:r>
    </w:p>
    <w:bookmarkEnd w:id="17"/>
    <w:p w:rsidR="00051816" w:rsidRPr="009B2266" w:rsidRDefault="0005181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Povinné předškolní vzdělávání se nevztahuje na děti s hlubokým mentálním postižením.</w:t>
      </w:r>
    </w:p>
    <w:p w:rsidR="00051816" w:rsidRPr="009B2266" w:rsidRDefault="0005181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Povinné předškolní vzdělávání má formu pravidelné </w:t>
      </w:r>
      <w:bookmarkStart w:id="19" w:name="dvanáct"/>
      <w:r w:rsidRPr="009B2266">
        <w:rPr>
          <w:rFonts w:ascii="Times New Roman" w:hAnsi="Times New Roman" w:cs="Times New Roman"/>
          <w:sz w:val="24"/>
          <w:szCs w:val="24"/>
        </w:rPr>
        <w:t xml:space="preserve">denní docházky </w:t>
      </w:r>
      <w:bookmarkEnd w:id="19"/>
      <w:r w:rsidRPr="009B2266">
        <w:rPr>
          <w:rFonts w:ascii="Times New Roman" w:hAnsi="Times New Roman" w:cs="Times New Roman"/>
          <w:sz w:val="24"/>
          <w:szCs w:val="24"/>
        </w:rPr>
        <w:t>v pracovních dnech.</w:t>
      </w:r>
    </w:p>
    <w:p w:rsidR="00051816" w:rsidRPr="009B2266" w:rsidRDefault="00051816" w:rsidP="00687C9A">
      <w:pPr>
        <w:pStyle w:val="Normlnweb"/>
        <w:spacing w:before="0" w:beforeAutospacing="0" w:after="160" w:afterAutospacing="0" w:line="360" w:lineRule="auto"/>
        <w:ind w:right="119"/>
        <w:jc w:val="both"/>
      </w:pPr>
      <w:r w:rsidRPr="009B2266">
        <w:t>Pro všechny nové děti se stanovuje zkušební pobyt na dobu tří měsíců. Při umístění dětí do tříd je brán v úvahu zájem rodičů a především jsou zohledněny potřeby dětí.</w:t>
      </w:r>
    </w:p>
    <w:p w:rsidR="00F563AE" w:rsidRPr="009B2266" w:rsidRDefault="0005181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Ředitel přijímá dítě do mateřské školy na základě žádosti rodičů</w:t>
      </w:r>
      <w:r w:rsidR="006D14E8" w:rsidRPr="009B2266">
        <w:rPr>
          <w:rFonts w:ascii="Times New Roman" w:hAnsi="Times New Roman" w:cs="Times New Roman"/>
          <w:sz w:val="24"/>
          <w:szCs w:val="24"/>
        </w:rPr>
        <w:t>. Žádost</w:t>
      </w:r>
      <w:r w:rsidRPr="009B2266">
        <w:rPr>
          <w:rFonts w:ascii="Times New Roman" w:hAnsi="Times New Roman" w:cs="Times New Roman"/>
          <w:sz w:val="24"/>
          <w:szCs w:val="24"/>
        </w:rPr>
        <w:t xml:space="preserve"> – </w:t>
      </w:r>
      <w:r w:rsidR="00436A42" w:rsidRPr="009B2266">
        <w:rPr>
          <w:rFonts w:ascii="Times New Roman" w:hAnsi="Times New Roman" w:cs="Times New Roman"/>
          <w:sz w:val="24"/>
          <w:szCs w:val="24"/>
        </w:rPr>
        <w:t>(Viz. příloha 2)</w:t>
      </w:r>
      <w:r w:rsidR="003F1890" w:rsidRPr="009B2266">
        <w:rPr>
          <w:rFonts w:ascii="Times New Roman" w:hAnsi="Times New Roman" w:cs="Times New Roman"/>
          <w:sz w:val="24"/>
          <w:szCs w:val="24"/>
        </w:rPr>
        <w:t xml:space="preserve"> je dostupná na webových stránkách školy, popřípadě lze vyzvednout po předchozí domluvě </w:t>
      </w:r>
      <w:r w:rsidR="00D76057" w:rsidRPr="009B2266">
        <w:rPr>
          <w:rFonts w:ascii="Times New Roman" w:hAnsi="Times New Roman" w:cs="Times New Roman"/>
          <w:sz w:val="24"/>
          <w:szCs w:val="24"/>
        </w:rPr>
        <w:t>u zástupkyně ředitele MŠ</w:t>
      </w:r>
      <w:r w:rsidR="003F1890" w:rsidRPr="009B2266">
        <w:rPr>
          <w:rFonts w:ascii="Times New Roman" w:hAnsi="Times New Roman" w:cs="Times New Roman"/>
          <w:sz w:val="24"/>
          <w:szCs w:val="24"/>
        </w:rPr>
        <w:t xml:space="preserve">. </w:t>
      </w:r>
    </w:p>
    <w:p w:rsidR="00051816" w:rsidRPr="009B2266" w:rsidRDefault="003F1890"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lastRenderedPageBreak/>
        <w:t xml:space="preserve">K žádosti je nutné doložit </w:t>
      </w:r>
      <w:r w:rsidR="00F563AE" w:rsidRPr="009B2266">
        <w:rPr>
          <w:rFonts w:ascii="Times New Roman" w:hAnsi="Times New Roman" w:cs="Times New Roman"/>
          <w:sz w:val="24"/>
          <w:szCs w:val="24"/>
        </w:rPr>
        <w:t xml:space="preserve">lékařské </w:t>
      </w:r>
      <w:r w:rsidRPr="009B2266">
        <w:rPr>
          <w:rFonts w:ascii="Times New Roman" w:hAnsi="Times New Roman" w:cs="Times New Roman"/>
          <w:sz w:val="24"/>
          <w:szCs w:val="24"/>
        </w:rPr>
        <w:t>potvrzení</w:t>
      </w:r>
      <w:r w:rsidR="00F563AE" w:rsidRPr="009B2266">
        <w:rPr>
          <w:rFonts w:ascii="Times New Roman" w:hAnsi="Times New Roman" w:cs="Times New Roman"/>
          <w:sz w:val="24"/>
          <w:szCs w:val="24"/>
        </w:rPr>
        <w:t xml:space="preserve">, že se dítě podrobilo stanoveným očkováním nebo má doklad, že je proti nákaze imunní nebo se očkování podrobit nemůže pro trvalou </w:t>
      </w:r>
      <w:r w:rsidR="006D14E8" w:rsidRPr="009B2266">
        <w:rPr>
          <w:rFonts w:ascii="Times New Roman" w:hAnsi="Times New Roman" w:cs="Times New Roman"/>
          <w:sz w:val="24"/>
          <w:szCs w:val="24"/>
        </w:rPr>
        <w:t>kontraindikaci (n</w:t>
      </w:r>
      <w:r w:rsidR="00051816" w:rsidRPr="009B2266">
        <w:rPr>
          <w:rFonts w:ascii="Times New Roman" w:hAnsi="Times New Roman" w:cs="Times New Roman"/>
          <w:sz w:val="24"/>
          <w:szCs w:val="24"/>
        </w:rPr>
        <w:t>a děti s povinností předškolníh</w:t>
      </w:r>
      <w:r w:rsidR="006D14E8" w:rsidRPr="009B2266">
        <w:rPr>
          <w:rFonts w:ascii="Times New Roman" w:hAnsi="Times New Roman" w:cs="Times New Roman"/>
          <w:sz w:val="24"/>
          <w:szCs w:val="24"/>
        </w:rPr>
        <w:t>o vzdělávání se toto nevztahuje</w:t>
      </w:r>
      <w:r w:rsidR="00051816" w:rsidRPr="009B2266">
        <w:rPr>
          <w:rFonts w:ascii="Times New Roman" w:hAnsi="Times New Roman" w:cs="Times New Roman"/>
          <w:sz w:val="24"/>
          <w:szCs w:val="24"/>
        </w:rPr>
        <w:t>)</w:t>
      </w:r>
      <w:r w:rsidR="006D14E8" w:rsidRPr="009B2266">
        <w:rPr>
          <w:rFonts w:ascii="Times New Roman" w:hAnsi="Times New Roman" w:cs="Times New Roman"/>
          <w:sz w:val="24"/>
          <w:szCs w:val="24"/>
        </w:rPr>
        <w:t>.</w:t>
      </w:r>
    </w:p>
    <w:p w:rsidR="00F563AE" w:rsidRPr="009B2266" w:rsidRDefault="00F563AE"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Do mateřské školy jsou děti přijímány na základě kritérií pro daný školní rok, která jsou dostupná na webových stránkách školy. </w:t>
      </w:r>
    </w:p>
    <w:p w:rsidR="00051816" w:rsidRPr="009B2266" w:rsidRDefault="00F563AE"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Během </w:t>
      </w:r>
      <w:r w:rsidR="00261812" w:rsidRPr="009B2266">
        <w:rPr>
          <w:rFonts w:ascii="Times New Roman" w:hAnsi="Times New Roman" w:cs="Times New Roman"/>
          <w:sz w:val="24"/>
          <w:szCs w:val="24"/>
        </w:rPr>
        <w:t xml:space="preserve">měsíce června </w:t>
      </w:r>
      <w:r w:rsidR="00051816" w:rsidRPr="009B2266">
        <w:rPr>
          <w:rFonts w:ascii="Times New Roman" w:hAnsi="Times New Roman" w:cs="Times New Roman"/>
          <w:sz w:val="24"/>
          <w:szCs w:val="24"/>
        </w:rPr>
        <w:t>se koná informativní schůzka pro rodiče nově přijatých dětí. Na této schůzce jsou rodiče konkrétněji informováni o provozu mateřské školy, o potřebách dítěte při nástupu do mateřské školy, domluví si průběh adaptace a konkrétní nástupní termín dítěte do jednotlivých tříd.</w:t>
      </w:r>
      <w:r w:rsidRPr="009B2266">
        <w:rPr>
          <w:rFonts w:ascii="Times New Roman" w:hAnsi="Times New Roman" w:cs="Times New Roman"/>
          <w:sz w:val="24"/>
          <w:szCs w:val="24"/>
        </w:rPr>
        <w:t xml:space="preserve"> Na této schůzce rodiče obdrží Evidenční list dítěte, které je nutné odevzdat při zahájení docházky do MŠ. </w:t>
      </w:r>
    </w:p>
    <w:p w:rsidR="00051816" w:rsidRPr="009B2266" w:rsidRDefault="00051816" w:rsidP="00687C9A">
      <w:pPr>
        <w:spacing w:line="360" w:lineRule="auto"/>
        <w:ind w:right="119"/>
        <w:jc w:val="both"/>
        <w:rPr>
          <w:rFonts w:ascii="Times New Roman" w:hAnsi="Times New Roman" w:cs="Times New Roman"/>
          <w:sz w:val="24"/>
          <w:szCs w:val="24"/>
        </w:rPr>
      </w:pPr>
    </w:p>
    <w:p w:rsidR="000628CE" w:rsidRPr="009B2266" w:rsidRDefault="000628CE" w:rsidP="00687C9A">
      <w:pPr>
        <w:spacing w:line="360" w:lineRule="auto"/>
        <w:ind w:right="119"/>
        <w:jc w:val="both"/>
        <w:rPr>
          <w:rFonts w:ascii="Times New Roman" w:hAnsi="Times New Roman" w:cs="Times New Roman"/>
          <w:sz w:val="24"/>
          <w:szCs w:val="24"/>
        </w:rPr>
      </w:pPr>
    </w:p>
    <w:p w:rsidR="00BF1D31" w:rsidRPr="009B2266" w:rsidRDefault="00CD3745" w:rsidP="00CD3745">
      <w:pPr>
        <w:pStyle w:val="Nadpis2"/>
        <w:numPr>
          <w:ilvl w:val="1"/>
          <w:numId w:val="35"/>
        </w:numPr>
        <w:rPr>
          <w:rFonts w:cs="Times New Roman"/>
        </w:rPr>
      </w:pPr>
      <w:r w:rsidRPr="009B2266">
        <w:rPr>
          <w:rFonts w:cs="Times New Roman"/>
        </w:rPr>
        <w:t xml:space="preserve"> </w:t>
      </w:r>
      <w:bookmarkStart w:id="20" w:name="_Toc192507502"/>
      <w:r w:rsidR="00895354" w:rsidRPr="009B2266">
        <w:rPr>
          <w:rFonts w:cs="Times New Roman"/>
        </w:rPr>
        <w:t>P</w:t>
      </w:r>
      <w:r w:rsidR="009739EF" w:rsidRPr="009B2266">
        <w:rPr>
          <w:rFonts w:cs="Times New Roman"/>
        </w:rPr>
        <w:t>ovinné předškolní</w:t>
      </w:r>
      <w:r w:rsidR="00BF1D31" w:rsidRPr="009B2266">
        <w:rPr>
          <w:rFonts w:cs="Times New Roman"/>
        </w:rPr>
        <w:t xml:space="preserve"> </w:t>
      </w:r>
      <w:r w:rsidR="009739EF" w:rsidRPr="009B2266">
        <w:rPr>
          <w:rFonts w:cs="Times New Roman"/>
        </w:rPr>
        <w:t>vzdělávání</w:t>
      </w:r>
      <w:bookmarkEnd w:id="20"/>
    </w:p>
    <w:p w:rsidR="00CD3745" w:rsidRPr="009B2266" w:rsidRDefault="00CD3745" w:rsidP="00CD3745">
      <w:pPr>
        <w:rPr>
          <w:rFonts w:ascii="Times New Roman" w:hAnsi="Times New Roman" w:cs="Times New Roman"/>
        </w:rPr>
      </w:pPr>
    </w:p>
    <w:p w:rsidR="00BF1D31" w:rsidRPr="009B2266" w:rsidRDefault="00BF1D31"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Zákonný zástupce je povinen přihlásit dítě k zápisu k předškolnímu vzdělávání (§ 34, odst. 2) v kalendářním roce, ve kterém začíná povinnost předškolního vzdělávání dítěte. </w:t>
      </w:r>
      <w:r w:rsidRPr="009B2266">
        <w:rPr>
          <w:rFonts w:ascii="Times New Roman" w:hAnsi="Times New Roman" w:cs="Times New Roman"/>
          <w:b/>
          <w:sz w:val="24"/>
          <w:szCs w:val="24"/>
        </w:rPr>
        <w:t>Dítě, pro které je předškolní vzdělávání povinné, se vzdělává v mateřské škole zřízené obcí nebo svazkem obcí se sídlem ve školském obvodu</w:t>
      </w:r>
      <w:r w:rsidRPr="009B2266">
        <w:rPr>
          <w:rFonts w:ascii="Times New Roman" w:hAnsi="Times New Roman" w:cs="Times New Roman"/>
          <w:sz w:val="24"/>
          <w:szCs w:val="24"/>
        </w:rPr>
        <w:t>, v němž má dítě místo trvalého pobytu, v případě cizince místo pobytu (dále jen „spádová mateřská škola“), pokud zákonný zástupce nezvolí pro dítě jinou mateřskou školu nebo jiný způsob povinného předškolního vzdělávání. Je-li dítě přijato do jiné než spádové mateřské školy, oznámí ředitel této školy tuto skutečnost bez zbytečného odkladu řediteli spádové mateřské školy.</w:t>
      </w:r>
    </w:p>
    <w:p w:rsidR="00BF1D31" w:rsidRPr="009B2266" w:rsidRDefault="00BF1D31" w:rsidP="00687C9A">
      <w:p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Povinné předškolní vzdělávání má formu pravidelné denní docházky v pracovních dnech, mimo dny, které připadají na období školních prázdnin, i jarních. Dítě má ale právo se vzdělávat se v mateřské škole po celou dobu provozu mateřské školy, kterou navštěvuje.</w:t>
      </w:r>
    </w:p>
    <w:p w:rsidR="00BF1D31" w:rsidRPr="009B2266" w:rsidRDefault="00BF1D31"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Omlouvání dětí:</w:t>
      </w:r>
    </w:p>
    <w:p w:rsidR="00BF1D31" w:rsidRPr="009B2266" w:rsidRDefault="00BF1D31" w:rsidP="00687C9A">
      <w:p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Nepřítomnost dítěte v povinném předškolním vzdělávání je rodič povinen omluvit.</w:t>
      </w:r>
    </w:p>
    <w:p w:rsidR="00BF1D31" w:rsidRPr="009B2266" w:rsidRDefault="00BF1D31" w:rsidP="00687C9A">
      <w:pPr>
        <w:pStyle w:val="Odstavecseseznamem"/>
        <w:numPr>
          <w:ilvl w:val="0"/>
          <w:numId w:val="23"/>
        </w:num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předem známou absenci (dovolená, pobyt u prarodičů apod.) – písemně nebo emailem třídní učitelce a to předem formou žádosti. O uvolnění rozhoduje třídní učitelka.</w:t>
      </w:r>
    </w:p>
    <w:p w:rsidR="00BF1D31" w:rsidRPr="009B2266" w:rsidRDefault="00BF1D31" w:rsidP="00687C9A">
      <w:pPr>
        <w:pStyle w:val="Odstavecseseznamem"/>
        <w:numPr>
          <w:ilvl w:val="0"/>
          <w:numId w:val="23"/>
        </w:num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lastRenderedPageBreak/>
        <w:t>nenadálá absenc</w:t>
      </w:r>
      <w:r w:rsidR="00261812" w:rsidRPr="009B2266">
        <w:rPr>
          <w:rFonts w:ascii="Times New Roman" w:hAnsi="Times New Roman" w:cs="Times New Roman"/>
          <w:sz w:val="24"/>
          <w:szCs w:val="24"/>
        </w:rPr>
        <w:t>e</w:t>
      </w:r>
      <w:r w:rsidRPr="009B2266">
        <w:rPr>
          <w:rFonts w:ascii="Times New Roman" w:hAnsi="Times New Roman" w:cs="Times New Roman"/>
          <w:sz w:val="24"/>
          <w:szCs w:val="24"/>
        </w:rPr>
        <w:t xml:space="preserve"> (změna zdravotního stavu dítěte, nemoc rodiče apod.) co nejdříve – osobně, telefonicky třídní učitelce. </w:t>
      </w:r>
    </w:p>
    <w:p w:rsidR="00BF1D31" w:rsidRPr="009B2266" w:rsidRDefault="00BF1D31" w:rsidP="00687C9A">
      <w:p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Způsob omlouvání dítěte: </w:t>
      </w:r>
      <w:r w:rsidRPr="009B2266">
        <w:rPr>
          <w:rFonts w:ascii="Times New Roman" w:hAnsi="Times New Roman" w:cs="Times New Roman"/>
          <w:sz w:val="24"/>
          <w:szCs w:val="24"/>
        </w:rPr>
        <w:tab/>
      </w:r>
    </w:p>
    <w:p w:rsidR="002E214D" w:rsidRPr="009B2266" w:rsidRDefault="00BF1D31" w:rsidP="00687C9A">
      <w:pPr>
        <w:pStyle w:val="Odstavecseseznamem"/>
        <w:numPr>
          <w:ilvl w:val="0"/>
          <w:numId w:val="24"/>
        </w:num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telefonicky </w:t>
      </w:r>
    </w:p>
    <w:p w:rsidR="00BF1D31" w:rsidRPr="009B2266" w:rsidRDefault="00BF1D31" w:rsidP="00687C9A">
      <w:pPr>
        <w:pStyle w:val="Odstavecseseznamem"/>
        <w:numPr>
          <w:ilvl w:val="0"/>
          <w:numId w:val="24"/>
        </w:num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emailem </w:t>
      </w:r>
    </w:p>
    <w:p w:rsidR="00BF1D31" w:rsidRPr="009B2266" w:rsidRDefault="00BF1D31" w:rsidP="00687C9A">
      <w:pPr>
        <w:pStyle w:val="Odstavecseseznamem"/>
        <w:numPr>
          <w:ilvl w:val="0"/>
          <w:numId w:val="24"/>
        </w:num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osobně – třídní učitelce</w:t>
      </w:r>
    </w:p>
    <w:p w:rsidR="00BF1D31" w:rsidRPr="009B2266" w:rsidRDefault="00BF1D31" w:rsidP="00687C9A">
      <w:pPr>
        <w:autoSpaceDE w:val="0"/>
        <w:autoSpaceDN w:val="0"/>
        <w:adjustRightInd w:val="0"/>
        <w:spacing w:line="360" w:lineRule="auto"/>
        <w:ind w:right="119"/>
        <w:jc w:val="both"/>
        <w:rPr>
          <w:rFonts w:ascii="Times New Roman" w:hAnsi="Times New Roman" w:cs="Times New Roman"/>
          <w:sz w:val="24"/>
          <w:szCs w:val="24"/>
        </w:rPr>
      </w:pPr>
    </w:p>
    <w:p w:rsidR="00BF1D31" w:rsidRPr="009B2266" w:rsidRDefault="00BF1D31"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b/>
          <w:sz w:val="24"/>
          <w:szCs w:val="24"/>
        </w:rPr>
        <w:t>Ředitel stanovuje rozsah povinného předškolní vzdělávání</w:t>
      </w:r>
      <w:r w:rsidRPr="009B2266">
        <w:rPr>
          <w:rFonts w:ascii="Times New Roman" w:hAnsi="Times New Roman" w:cs="Times New Roman"/>
          <w:sz w:val="24"/>
          <w:szCs w:val="24"/>
        </w:rPr>
        <w:t xml:space="preserve"> na dobu 4 hod. takto:</w:t>
      </w:r>
    </w:p>
    <w:p w:rsidR="00BF1D31" w:rsidRPr="009B2266" w:rsidRDefault="00BF1D31"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 xml:space="preserve">Po – </w:t>
      </w:r>
      <w:proofErr w:type="gramStart"/>
      <w:r w:rsidRPr="009B2266">
        <w:rPr>
          <w:rFonts w:ascii="Times New Roman" w:hAnsi="Times New Roman" w:cs="Times New Roman"/>
          <w:b/>
          <w:sz w:val="24"/>
          <w:szCs w:val="24"/>
        </w:rPr>
        <w:t>pá  od</w:t>
      </w:r>
      <w:proofErr w:type="gramEnd"/>
      <w:r w:rsidRPr="009B2266">
        <w:rPr>
          <w:rFonts w:ascii="Times New Roman" w:hAnsi="Times New Roman" w:cs="Times New Roman"/>
          <w:b/>
          <w:sz w:val="24"/>
          <w:szCs w:val="24"/>
        </w:rPr>
        <w:t xml:space="preserve"> </w:t>
      </w:r>
      <w:r w:rsidR="00D76057" w:rsidRPr="009B2266">
        <w:rPr>
          <w:rFonts w:ascii="Times New Roman" w:hAnsi="Times New Roman" w:cs="Times New Roman"/>
          <w:b/>
          <w:sz w:val="24"/>
          <w:szCs w:val="24"/>
        </w:rPr>
        <w:t>7</w:t>
      </w:r>
      <w:r w:rsidRPr="009B2266">
        <w:rPr>
          <w:rFonts w:ascii="Times New Roman" w:hAnsi="Times New Roman" w:cs="Times New Roman"/>
          <w:b/>
          <w:sz w:val="24"/>
          <w:szCs w:val="24"/>
        </w:rPr>
        <w:t>.</w:t>
      </w:r>
      <w:r w:rsidR="00D76057" w:rsidRPr="009B2266">
        <w:rPr>
          <w:rFonts w:ascii="Times New Roman" w:hAnsi="Times New Roman" w:cs="Times New Roman"/>
          <w:b/>
          <w:sz w:val="24"/>
          <w:szCs w:val="24"/>
        </w:rPr>
        <w:t>3</w:t>
      </w:r>
      <w:r w:rsidRPr="009B2266">
        <w:rPr>
          <w:rFonts w:ascii="Times New Roman" w:hAnsi="Times New Roman" w:cs="Times New Roman"/>
          <w:b/>
          <w:sz w:val="24"/>
          <w:szCs w:val="24"/>
        </w:rPr>
        <w:t>0 - 1</w:t>
      </w:r>
      <w:r w:rsidR="00D76057" w:rsidRPr="009B2266">
        <w:rPr>
          <w:rFonts w:ascii="Times New Roman" w:hAnsi="Times New Roman" w:cs="Times New Roman"/>
          <w:b/>
          <w:sz w:val="24"/>
          <w:szCs w:val="24"/>
        </w:rPr>
        <w:t>1</w:t>
      </w:r>
      <w:r w:rsidRPr="009B2266">
        <w:rPr>
          <w:rFonts w:ascii="Times New Roman" w:hAnsi="Times New Roman" w:cs="Times New Roman"/>
          <w:b/>
          <w:sz w:val="24"/>
          <w:szCs w:val="24"/>
        </w:rPr>
        <w:t>.</w:t>
      </w:r>
      <w:r w:rsidR="00D76057" w:rsidRPr="009B2266">
        <w:rPr>
          <w:rFonts w:ascii="Times New Roman" w:hAnsi="Times New Roman" w:cs="Times New Roman"/>
          <w:b/>
          <w:sz w:val="24"/>
          <w:szCs w:val="24"/>
        </w:rPr>
        <w:t>3</w:t>
      </w:r>
      <w:r w:rsidRPr="009B2266">
        <w:rPr>
          <w:rFonts w:ascii="Times New Roman" w:hAnsi="Times New Roman" w:cs="Times New Roman"/>
          <w:b/>
          <w:sz w:val="24"/>
          <w:szCs w:val="24"/>
        </w:rPr>
        <w:t>0</w:t>
      </w:r>
      <w:r w:rsidR="00D76057" w:rsidRPr="009B2266">
        <w:rPr>
          <w:rFonts w:ascii="Times New Roman" w:hAnsi="Times New Roman" w:cs="Times New Roman"/>
          <w:b/>
          <w:sz w:val="24"/>
          <w:szCs w:val="24"/>
        </w:rPr>
        <w:t xml:space="preserve"> </w:t>
      </w:r>
      <w:r w:rsidRPr="009B2266">
        <w:rPr>
          <w:rFonts w:ascii="Times New Roman" w:hAnsi="Times New Roman" w:cs="Times New Roman"/>
          <w:b/>
          <w:sz w:val="24"/>
          <w:szCs w:val="24"/>
        </w:rPr>
        <w:t>hod.</w:t>
      </w:r>
    </w:p>
    <w:p w:rsidR="00B74638" w:rsidRPr="009B2266" w:rsidRDefault="00B74638" w:rsidP="00687C9A">
      <w:pPr>
        <w:spacing w:line="360" w:lineRule="auto"/>
        <w:ind w:right="119"/>
        <w:jc w:val="both"/>
        <w:rPr>
          <w:rFonts w:ascii="Times New Roman" w:hAnsi="Times New Roman" w:cs="Times New Roman"/>
          <w:b/>
          <w:sz w:val="24"/>
          <w:szCs w:val="24"/>
        </w:rPr>
      </w:pPr>
    </w:p>
    <w:p w:rsidR="000628CE" w:rsidRPr="009B2266" w:rsidRDefault="000628CE" w:rsidP="00687C9A">
      <w:pPr>
        <w:spacing w:line="360" w:lineRule="auto"/>
        <w:ind w:right="119"/>
        <w:jc w:val="both"/>
        <w:rPr>
          <w:rFonts w:ascii="Times New Roman" w:hAnsi="Times New Roman" w:cs="Times New Roman"/>
          <w:b/>
          <w:sz w:val="24"/>
          <w:szCs w:val="24"/>
        </w:rPr>
      </w:pPr>
    </w:p>
    <w:p w:rsidR="00BF1D31" w:rsidRPr="009B2266" w:rsidRDefault="00CD3745" w:rsidP="00CD3745">
      <w:pPr>
        <w:pStyle w:val="Nadpis2"/>
        <w:numPr>
          <w:ilvl w:val="1"/>
          <w:numId w:val="35"/>
        </w:numPr>
        <w:rPr>
          <w:rFonts w:cs="Times New Roman"/>
        </w:rPr>
      </w:pPr>
      <w:r w:rsidRPr="009B2266">
        <w:rPr>
          <w:rFonts w:cs="Times New Roman"/>
        </w:rPr>
        <w:t xml:space="preserve"> </w:t>
      </w:r>
      <w:bookmarkStart w:id="21" w:name="_Toc192507503"/>
      <w:r w:rsidR="00BF1D31" w:rsidRPr="009B2266">
        <w:rPr>
          <w:rFonts w:cs="Times New Roman"/>
        </w:rPr>
        <w:t>Individuální vzdělávání</w:t>
      </w:r>
      <w:bookmarkEnd w:id="21"/>
    </w:p>
    <w:p w:rsidR="00CD3745" w:rsidRPr="009B2266" w:rsidRDefault="00CD3745" w:rsidP="00CD3745">
      <w:pPr>
        <w:rPr>
          <w:rFonts w:ascii="Times New Roman" w:hAnsi="Times New Roman" w:cs="Times New Roman"/>
        </w:rPr>
      </w:pPr>
    </w:p>
    <w:p w:rsidR="00BF1D31" w:rsidRPr="009B2266" w:rsidRDefault="00BF1D31" w:rsidP="00CD3745">
      <w:pPr>
        <w:autoSpaceDE w:val="0"/>
        <w:autoSpaceDN w:val="0"/>
        <w:adjustRightInd w:val="0"/>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Ředitel mateřské školy doporučí zákonnému zástupci dítěte, které je individuálně vzděláváno, oblasti, v nichž má být dítě vzděláváno. Mateřská škola ověří úroveň osvojování očekávaných výstupů v jednotlivých oblastech. Zákonný zástupce dítěte, které je individuálně vzděláváno, je povinen zajistit účast dítěte u ověření. Ředitel mateřské školy ukončí individuální vzdělávání dítěte, pokud zákonný zástupce dítěte nezajistil účast dítěte u ověření a to ani v náhradním termínu.</w:t>
      </w:r>
    </w:p>
    <w:p w:rsidR="00BF1D31" w:rsidRPr="009B2266" w:rsidRDefault="00BF1D31"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Termíny a způsob pro ověření:  </w:t>
      </w:r>
    </w:p>
    <w:p w:rsidR="00BF1D31" w:rsidRPr="009B2266" w:rsidRDefault="00BF1D31" w:rsidP="00687C9A">
      <w:pPr>
        <w:pStyle w:val="Odstavecseseznamem"/>
        <w:numPr>
          <w:ilvl w:val="0"/>
          <w:numId w:val="25"/>
        </w:num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řádný termín – poslední středa v listopadu – osobní pohovor, samostatná práce</w:t>
      </w:r>
    </w:p>
    <w:p w:rsidR="00AC4E37" w:rsidRPr="009B2266" w:rsidRDefault="00BF1D31" w:rsidP="00687C9A">
      <w:pPr>
        <w:pStyle w:val="Odstavecseseznamem"/>
        <w:numPr>
          <w:ilvl w:val="0"/>
          <w:numId w:val="25"/>
        </w:num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náhradní termín – první středa v prosinci – osobní pohovor, samostatná práce</w:t>
      </w:r>
    </w:p>
    <w:p w:rsidR="00F563AE" w:rsidRPr="009B2266" w:rsidRDefault="00F563AE" w:rsidP="009C1DE3">
      <w:pPr>
        <w:spacing w:line="360" w:lineRule="auto"/>
        <w:ind w:right="119"/>
        <w:jc w:val="both"/>
        <w:rPr>
          <w:rFonts w:ascii="Times New Roman" w:hAnsi="Times New Roman" w:cs="Times New Roman"/>
          <w:sz w:val="24"/>
          <w:szCs w:val="24"/>
        </w:rPr>
      </w:pPr>
    </w:p>
    <w:p w:rsidR="008665AF" w:rsidRPr="009B2266" w:rsidRDefault="00F55B46" w:rsidP="00CD3745">
      <w:pPr>
        <w:pStyle w:val="Nadpis2"/>
        <w:numPr>
          <w:ilvl w:val="1"/>
          <w:numId w:val="35"/>
        </w:numPr>
        <w:rPr>
          <w:rFonts w:cs="Times New Roman"/>
        </w:rPr>
      </w:pPr>
      <w:bookmarkStart w:id="22" w:name="_Toc192507504"/>
      <w:r w:rsidRPr="009B2266">
        <w:rPr>
          <w:rFonts w:cs="Times New Roman"/>
        </w:rPr>
        <w:lastRenderedPageBreak/>
        <w:t>Distanční vzdělávání</w:t>
      </w:r>
      <w:r w:rsidR="008665AF" w:rsidRPr="009B2266">
        <w:rPr>
          <w:rFonts w:cs="Times New Roman"/>
        </w:rPr>
        <w:t xml:space="preserve"> dětí</w:t>
      </w:r>
      <w:bookmarkEnd w:id="22"/>
      <w:r w:rsidR="008665AF" w:rsidRPr="009B2266">
        <w:rPr>
          <w:rFonts w:cs="Times New Roman"/>
        </w:rPr>
        <w:t xml:space="preserve"> </w:t>
      </w:r>
    </w:p>
    <w:p w:rsidR="00CD3745" w:rsidRPr="009B2266" w:rsidRDefault="00CD3745" w:rsidP="00CD3745">
      <w:pPr>
        <w:spacing w:line="360" w:lineRule="auto"/>
        <w:ind w:right="119"/>
        <w:jc w:val="both"/>
        <w:rPr>
          <w:rFonts w:ascii="Times New Roman" w:hAnsi="Times New Roman" w:cs="Times New Roman"/>
        </w:rPr>
      </w:pPr>
    </w:p>
    <w:p w:rsidR="00F55B46" w:rsidRPr="009B2266" w:rsidRDefault="00F55B46" w:rsidP="00CD3745">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Distanční vzdělávání přesně definuje § </w:t>
      </w:r>
      <w:proofErr w:type="gramStart"/>
      <w:r w:rsidRPr="009B2266">
        <w:rPr>
          <w:rFonts w:ascii="Times New Roman" w:hAnsi="Times New Roman" w:cs="Times New Roman"/>
          <w:sz w:val="24"/>
          <w:szCs w:val="24"/>
        </w:rPr>
        <w:t>184a</w:t>
      </w:r>
      <w:proofErr w:type="gramEnd"/>
      <w:r w:rsidRPr="009B2266">
        <w:rPr>
          <w:rFonts w:ascii="Times New Roman" w:hAnsi="Times New Roman" w:cs="Times New Roman"/>
          <w:sz w:val="24"/>
          <w:szCs w:val="24"/>
        </w:rPr>
        <w:t xml:space="preserve"> školského zákona. Jde o vzdělávání na dálku.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(děti v posledním povinném roce předškolního vzdělávání) poskytuje škola dotčeným dětem vzdělávání distančním způsobem. Děti jsou povinni se vzdělávat distančním způsobem. Způsob poskytování vzdělávání a hodnocení výsledků vzdělávání distančním způsobem přizpůsobí škola podmínkám dítěte. (§ 184a zákona č. 561/2004 Sb., školský zákon).</w:t>
      </w:r>
    </w:p>
    <w:p w:rsidR="00F55B46" w:rsidRPr="009B2266" w:rsidRDefault="00F55B4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Distanční výuka je založena na komunikaci učitelek jednotlivých tříd a rodičů, doplněné o občasný přímý kontakt učitele s dítětem. Vzdělávání distančním způsobem probíhá v souladu s Rámcovým vzdělávacím programem pro předškolní vzdělávání a ŠVP v míře odpovídající okolnostem. </w:t>
      </w:r>
    </w:p>
    <w:p w:rsidR="00F55B46" w:rsidRPr="009B2266" w:rsidRDefault="000A6FC9"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Prostřednictvím komunikačního kanálu </w:t>
      </w:r>
      <w:hyperlink r:id="rId9" w:history="1">
        <w:r w:rsidRPr="009B2266">
          <w:rPr>
            <w:rStyle w:val="Hypertextovodkaz"/>
            <w:rFonts w:ascii="Times New Roman" w:hAnsi="Times New Roman" w:cs="Times New Roman"/>
            <w:sz w:val="24"/>
            <w:szCs w:val="24"/>
          </w:rPr>
          <w:t>www.skolanadlani.cz</w:t>
        </w:r>
      </w:hyperlink>
      <w:r w:rsidRPr="009B2266">
        <w:rPr>
          <w:rFonts w:ascii="Times New Roman" w:hAnsi="Times New Roman" w:cs="Times New Roman"/>
          <w:sz w:val="24"/>
          <w:szCs w:val="24"/>
        </w:rPr>
        <w:t xml:space="preserve"> </w:t>
      </w:r>
      <w:r w:rsidR="00F55B46" w:rsidRPr="009B2266">
        <w:rPr>
          <w:rFonts w:ascii="Times New Roman" w:hAnsi="Times New Roman" w:cs="Times New Roman"/>
          <w:sz w:val="24"/>
          <w:szCs w:val="24"/>
        </w:rPr>
        <w:t xml:space="preserve">předávají učitelky jednotlivých tříd jednou týdně rodičům tipy, na tematicky zaměřené aktivity. Těžiště vzdělávání spočívá v inspirativních tipech na společné aktivity dětí a rodičů v domácím prostředí: tvoření, čtení, didaktické hry, pohybové aktivity, společný poslech hudby atd. </w:t>
      </w:r>
    </w:p>
    <w:p w:rsidR="00F55B46" w:rsidRPr="009B2266" w:rsidRDefault="00F55B4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Témata vycház</w:t>
      </w:r>
      <w:r w:rsidR="00F563AE" w:rsidRPr="009B2266">
        <w:rPr>
          <w:rFonts w:ascii="Times New Roman" w:hAnsi="Times New Roman" w:cs="Times New Roman"/>
          <w:sz w:val="24"/>
          <w:szCs w:val="24"/>
        </w:rPr>
        <w:t>í</w:t>
      </w:r>
      <w:r w:rsidRPr="009B2266">
        <w:rPr>
          <w:rFonts w:ascii="Times New Roman" w:hAnsi="Times New Roman" w:cs="Times New Roman"/>
          <w:sz w:val="24"/>
          <w:szCs w:val="24"/>
        </w:rPr>
        <w:t xml:space="preserve"> ze Š</w:t>
      </w:r>
      <w:r w:rsidR="00F563AE" w:rsidRPr="009B2266">
        <w:rPr>
          <w:rFonts w:ascii="Times New Roman" w:hAnsi="Times New Roman" w:cs="Times New Roman"/>
          <w:sz w:val="24"/>
          <w:szCs w:val="24"/>
        </w:rPr>
        <w:t>kolního vzdělávacího programu</w:t>
      </w:r>
      <w:r w:rsidR="000A6FC9" w:rsidRPr="009B2266">
        <w:rPr>
          <w:rFonts w:ascii="Times New Roman" w:hAnsi="Times New Roman" w:cs="Times New Roman"/>
          <w:sz w:val="24"/>
          <w:szCs w:val="24"/>
        </w:rPr>
        <w:t xml:space="preserve"> </w:t>
      </w:r>
      <w:r w:rsidRPr="009B2266">
        <w:rPr>
          <w:rFonts w:ascii="Times New Roman" w:hAnsi="Times New Roman" w:cs="Times New Roman"/>
          <w:sz w:val="24"/>
          <w:szCs w:val="24"/>
        </w:rPr>
        <w:t xml:space="preserve">mateřské školy a třídních vzdělávacích programů. Některé aktivity se budou individualizovat na základě pedagogické diagnostiky jednotlivých dětí a portfolií. Budou zaměřené např. na </w:t>
      </w:r>
      <w:proofErr w:type="spellStart"/>
      <w:r w:rsidRPr="009B2266">
        <w:rPr>
          <w:rFonts w:ascii="Times New Roman" w:hAnsi="Times New Roman" w:cs="Times New Roman"/>
          <w:sz w:val="24"/>
          <w:szCs w:val="24"/>
        </w:rPr>
        <w:t>grafomotoriku</w:t>
      </w:r>
      <w:proofErr w:type="spellEnd"/>
      <w:r w:rsidRPr="009B2266">
        <w:rPr>
          <w:rFonts w:ascii="Times New Roman" w:hAnsi="Times New Roman" w:cs="Times New Roman"/>
          <w:sz w:val="24"/>
          <w:szCs w:val="24"/>
        </w:rPr>
        <w:t xml:space="preserve">, matematické představy, </w:t>
      </w:r>
      <w:proofErr w:type="spellStart"/>
      <w:r w:rsidRPr="009B2266">
        <w:rPr>
          <w:rFonts w:ascii="Times New Roman" w:hAnsi="Times New Roman" w:cs="Times New Roman"/>
          <w:sz w:val="24"/>
          <w:szCs w:val="24"/>
        </w:rPr>
        <w:t>předčtenářskou</w:t>
      </w:r>
      <w:proofErr w:type="spellEnd"/>
      <w:r w:rsidRPr="009B2266">
        <w:rPr>
          <w:rFonts w:ascii="Times New Roman" w:hAnsi="Times New Roman" w:cs="Times New Roman"/>
          <w:sz w:val="24"/>
          <w:szCs w:val="24"/>
        </w:rPr>
        <w:t xml:space="preserve"> gramotnost, sluchové vnímání, zrakové vnímání, prostorovou orientaci a celkový rozvoj dítěte. </w:t>
      </w:r>
    </w:p>
    <w:p w:rsidR="008665AF" w:rsidRPr="009B2266" w:rsidRDefault="00F55B4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Učitelky budou monitorovat zapojování jednotlivých účastníků distančního vzdělávání a poskytovat jim zpětnou vazbu, individuální konzultace a studijní podporu. Konzultace budou probíhat převážně e-mailem. Ve specifických případech, kdy rodiče nemají potřebné ICT vybavení (PC, notebook, tiskárnu), osobní konzultace za dodržení všech hygienických pravidel a nařízených opatření.</w:t>
      </w:r>
      <w:r w:rsidR="000D4EDC" w:rsidRPr="009B2266">
        <w:rPr>
          <w:rFonts w:ascii="Times New Roman" w:hAnsi="Times New Roman" w:cs="Times New Roman"/>
          <w:sz w:val="24"/>
          <w:szCs w:val="24"/>
        </w:rPr>
        <w:t xml:space="preserve"> Zákonní zástupci mají možnost si vyzvednout vytisknuté materiály jednou týdně v budově MŠ.</w:t>
      </w:r>
    </w:p>
    <w:p w:rsidR="000D4EDC" w:rsidRPr="009B2266" w:rsidRDefault="000D4EDC" w:rsidP="00687C9A">
      <w:pPr>
        <w:spacing w:line="360" w:lineRule="auto"/>
        <w:ind w:right="119"/>
        <w:jc w:val="both"/>
        <w:rPr>
          <w:rFonts w:ascii="Times New Roman" w:hAnsi="Times New Roman" w:cs="Times New Roman"/>
          <w:sz w:val="24"/>
          <w:szCs w:val="24"/>
        </w:rPr>
      </w:pPr>
    </w:p>
    <w:p w:rsidR="00895354" w:rsidRPr="009B2266" w:rsidRDefault="00895354" w:rsidP="00CD3745">
      <w:pPr>
        <w:pStyle w:val="Nadpis2"/>
        <w:numPr>
          <w:ilvl w:val="1"/>
          <w:numId w:val="35"/>
        </w:numPr>
        <w:rPr>
          <w:rFonts w:cs="Times New Roman"/>
        </w:rPr>
      </w:pPr>
      <w:bookmarkStart w:id="23" w:name="_Toc192507505"/>
      <w:r w:rsidRPr="009B2266">
        <w:rPr>
          <w:rFonts w:cs="Times New Roman"/>
        </w:rPr>
        <w:lastRenderedPageBreak/>
        <w:t>Ukončení docházky dítěte do MŠ</w:t>
      </w:r>
      <w:bookmarkEnd w:id="23"/>
    </w:p>
    <w:p w:rsidR="00CD3745" w:rsidRPr="009B2266" w:rsidRDefault="00CD3745" w:rsidP="00CD3745">
      <w:pPr>
        <w:spacing w:line="360" w:lineRule="auto"/>
        <w:ind w:right="119"/>
        <w:jc w:val="both"/>
        <w:rPr>
          <w:rFonts w:ascii="Times New Roman" w:hAnsi="Times New Roman" w:cs="Times New Roman"/>
        </w:rPr>
      </w:pPr>
    </w:p>
    <w:p w:rsidR="00895354" w:rsidRPr="009B2266" w:rsidRDefault="00895354" w:rsidP="00CD3745">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Ředitel školy může ukončit docházku dítěte do mateřské školy po předchozím písemném upozornění zákonného zástupce dítěte, jestliže:</w:t>
      </w:r>
    </w:p>
    <w:p w:rsidR="00895354" w:rsidRPr="009B2266" w:rsidRDefault="00895354" w:rsidP="00687C9A">
      <w:pPr>
        <w:pStyle w:val="Odstavecseseznamem"/>
        <w:numPr>
          <w:ilvl w:val="0"/>
          <w:numId w:val="26"/>
        </w:numPr>
        <w:spacing w:after="0" w:line="360" w:lineRule="auto"/>
        <w:ind w:right="119"/>
        <w:jc w:val="both"/>
        <w:rPr>
          <w:rFonts w:ascii="Times New Roman" w:eastAsiaTheme="minorEastAsia" w:hAnsi="Times New Roman" w:cs="Times New Roman"/>
          <w:sz w:val="24"/>
          <w:szCs w:val="24"/>
        </w:rPr>
      </w:pPr>
      <w:r w:rsidRPr="009B2266">
        <w:rPr>
          <w:rFonts w:ascii="Times New Roman" w:eastAsia="Times New Roman" w:hAnsi="Times New Roman" w:cs="Times New Roman"/>
          <w:sz w:val="24"/>
          <w:szCs w:val="24"/>
        </w:rPr>
        <w:t>Zákonný zástupce opakovaně neuhradí úplatu za vzdělávání v MŠ nebo úplatu za školní stravování ve stanoveném termínu a nedohodne s ředitelem jiný termín úhrady.</w:t>
      </w:r>
    </w:p>
    <w:p w:rsidR="00895354" w:rsidRPr="009B2266" w:rsidRDefault="00895354" w:rsidP="00687C9A">
      <w:pPr>
        <w:pStyle w:val="Odstavecseseznamem"/>
        <w:numPr>
          <w:ilvl w:val="0"/>
          <w:numId w:val="26"/>
        </w:numPr>
        <w:spacing w:after="0" w:line="360" w:lineRule="auto"/>
        <w:ind w:right="119"/>
        <w:jc w:val="both"/>
        <w:rPr>
          <w:rFonts w:ascii="Times New Roman" w:eastAsiaTheme="minorEastAsia" w:hAnsi="Times New Roman" w:cs="Times New Roman"/>
          <w:sz w:val="24"/>
          <w:szCs w:val="24"/>
        </w:rPr>
      </w:pPr>
      <w:r w:rsidRPr="009B2266">
        <w:rPr>
          <w:rFonts w:ascii="Times New Roman" w:eastAsia="Times New Roman" w:hAnsi="Times New Roman" w:cs="Times New Roman"/>
          <w:sz w:val="24"/>
          <w:szCs w:val="24"/>
        </w:rPr>
        <w:t>Dítě se bez omluvy zákonného zástupce nepřetržitě neúčastní předškolního vzdělávání po dobu delší než dva týdny.</w:t>
      </w:r>
    </w:p>
    <w:p w:rsidR="00895354" w:rsidRPr="009B2266" w:rsidRDefault="00895354" w:rsidP="00687C9A">
      <w:pPr>
        <w:pStyle w:val="Odstavecseseznamem"/>
        <w:numPr>
          <w:ilvl w:val="0"/>
          <w:numId w:val="26"/>
        </w:numPr>
        <w:spacing w:after="0" w:line="360" w:lineRule="auto"/>
        <w:ind w:right="119"/>
        <w:jc w:val="both"/>
        <w:rPr>
          <w:rFonts w:ascii="Times New Roman" w:eastAsiaTheme="minorEastAsia" w:hAnsi="Times New Roman" w:cs="Times New Roman"/>
          <w:sz w:val="24"/>
          <w:szCs w:val="24"/>
        </w:rPr>
      </w:pPr>
      <w:r w:rsidRPr="009B2266">
        <w:rPr>
          <w:rFonts w:ascii="Times New Roman" w:eastAsia="Times New Roman" w:hAnsi="Times New Roman" w:cs="Times New Roman"/>
          <w:sz w:val="24"/>
          <w:szCs w:val="24"/>
        </w:rPr>
        <w:t>Zástupce dítěte závažným způsobem opakovaně narušuje provoz mateřské školy (nedodržuje školní řád).</w:t>
      </w:r>
    </w:p>
    <w:p w:rsidR="00895354" w:rsidRPr="009B2266" w:rsidRDefault="00895354" w:rsidP="00687C9A">
      <w:pPr>
        <w:pStyle w:val="Odstavecseseznamem"/>
        <w:numPr>
          <w:ilvl w:val="0"/>
          <w:numId w:val="26"/>
        </w:numPr>
        <w:spacing w:after="0" w:line="360" w:lineRule="auto"/>
        <w:ind w:right="119"/>
        <w:jc w:val="both"/>
        <w:rPr>
          <w:rFonts w:ascii="Times New Roman" w:eastAsiaTheme="minorEastAsia" w:hAnsi="Times New Roman" w:cs="Times New Roman"/>
          <w:sz w:val="24"/>
          <w:szCs w:val="24"/>
        </w:rPr>
      </w:pPr>
      <w:r w:rsidRPr="009B2266">
        <w:rPr>
          <w:rFonts w:ascii="Times New Roman" w:eastAsia="Times New Roman" w:hAnsi="Times New Roman" w:cs="Times New Roman"/>
          <w:sz w:val="24"/>
          <w:szCs w:val="24"/>
        </w:rPr>
        <w:t>Ukončení doporučí v průběhu zkušebního pobytu dítěte lékař nebo školské poradenské zařízení.</w:t>
      </w:r>
    </w:p>
    <w:p w:rsidR="009739EF" w:rsidRPr="009B2266" w:rsidRDefault="00895354"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Rozhodnout o ukončení předškolního vzdělávání nelze v případě dítěte, pro které je předškolní vzdělávání povinné.</w:t>
      </w:r>
    </w:p>
    <w:p w:rsidR="009739EF" w:rsidRPr="009B2266" w:rsidRDefault="009739EF" w:rsidP="00CD3745">
      <w:pPr>
        <w:pStyle w:val="Nadpis2"/>
        <w:numPr>
          <w:ilvl w:val="1"/>
          <w:numId w:val="35"/>
        </w:numPr>
        <w:rPr>
          <w:rFonts w:cs="Times New Roman"/>
        </w:rPr>
      </w:pPr>
      <w:bookmarkStart w:id="24" w:name="_Toc192507506"/>
      <w:r w:rsidRPr="009B2266">
        <w:rPr>
          <w:rFonts w:cs="Times New Roman"/>
        </w:rPr>
        <w:t>Systém péče o děti s přiznanými podpůrnými opatřeními</w:t>
      </w:r>
      <w:bookmarkEnd w:id="24"/>
    </w:p>
    <w:p w:rsidR="00CD3745" w:rsidRPr="009B2266" w:rsidRDefault="00CD3745" w:rsidP="00CD3745">
      <w:pPr>
        <w:ind w:left="360"/>
        <w:rPr>
          <w:rFonts w:ascii="Times New Roman" w:hAnsi="Times New Roman" w:cs="Times New Roman"/>
        </w:rPr>
      </w:pPr>
    </w:p>
    <w:p w:rsidR="009739EF" w:rsidRPr="009B2266" w:rsidRDefault="009739EF" w:rsidP="00687C9A">
      <w:pPr>
        <w:spacing w:after="0" w:line="360" w:lineRule="auto"/>
        <w:ind w:right="119"/>
        <w:jc w:val="both"/>
        <w:rPr>
          <w:rFonts w:ascii="Times New Roman" w:hAnsi="Times New Roman" w:cs="Times New Roman"/>
          <w:b/>
          <w:sz w:val="24"/>
          <w:szCs w:val="24"/>
        </w:rPr>
      </w:pPr>
      <w:r w:rsidRPr="009B2266">
        <w:rPr>
          <w:rFonts w:ascii="Times New Roman" w:eastAsia="Times New Roman" w:hAnsi="Times New Roman" w:cs="Times New Roman"/>
          <w:b/>
          <w:sz w:val="24"/>
          <w:szCs w:val="24"/>
        </w:rPr>
        <w:t>Podpůrná opatření prvního stupně</w:t>
      </w:r>
    </w:p>
    <w:p w:rsidR="009739EF" w:rsidRPr="009B2266" w:rsidRDefault="009739EF"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Podpůrná opatření prvního stupně uplatňuje škola nebo školské zařízení i bez doporučení školského poradenského zařízení. (§ 16 odst. 4 školského zákona).</w:t>
      </w:r>
    </w:p>
    <w:p w:rsidR="009739EF" w:rsidRPr="009B2266" w:rsidRDefault="009739EF"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Učitel mateřské školy zpracuje plán pedagogické podpory, ve kterém bude upravena organizace a hodnocení vzdělávání dítěte včetně úpravy metod a forem práce a projedná jej s</w:t>
      </w:r>
      <w:r w:rsidR="00261812" w:rsidRPr="009B2266">
        <w:rPr>
          <w:rFonts w:ascii="Times New Roman" w:eastAsia="Times New Roman" w:hAnsi="Times New Roman" w:cs="Times New Roman"/>
          <w:sz w:val="24"/>
          <w:szCs w:val="24"/>
        </w:rPr>
        <w:t> </w:t>
      </w:r>
      <w:r w:rsidRPr="009B2266">
        <w:rPr>
          <w:rFonts w:ascii="Times New Roman" w:eastAsia="Times New Roman" w:hAnsi="Times New Roman" w:cs="Times New Roman"/>
          <w:sz w:val="24"/>
          <w:szCs w:val="24"/>
        </w:rPr>
        <w:t>ředite</w:t>
      </w:r>
      <w:r w:rsidR="00261812" w:rsidRPr="009B2266">
        <w:rPr>
          <w:rFonts w:ascii="Times New Roman" w:eastAsia="Times New Roman" w:hAnsi="Times New Roman" w:cs="Times New Roman"/>
          <w:sz w:val="24"/>
          <w:szCs w:val="24"/>
        </w:rPr>
        <w:t>lem</w:t>
      </w:r>
      <w:r w:rsidRPr="009B2266">
        <w:rPr>
          <w:rFonts w:ascii="Times New Roman" w:eastAsia="Times New Roman" w:hAnsi="Times New Roman" w:cs="Times New Roman"/>
          <w:sz w:val="24"/>
          <w:szCs w:val="24"/>
        </w:rPr>
        <w:t xml:space="preserve"> školy a zákonným zástupcem.</w:t>
      </w:r>
    </w:p>
    <w:p w:rsidR="009739EF" w:rsidRPr="009B2266" w:rsidRDefault="009739EF"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Nejpozději po 3 měsících od zahájení poskytování podpůrných opatření poskytovaných na základě plánu pedagogické podpory škola vyhodnotí, zda podpůrná opatření vedou k naplnění stanovených cílů. Není-li tomu tak,</w:t>
      </w:r>
      <w:r w:rsidR="00A627ED" w:rsidRPr="009B2266">
        <w:rPr>
          <w:rFonts w:ascii="Times New Roman" w:eastAsia="Times New Roman" w:hAnsi="Times New Roman" w:cs="Times New Roman"/>
          <w:sz w:val="24"/>
          <w:szCs w:val="24"/>
        </w:rPr>
        <w:t xml:space="preserve"> doporučí škola zletilému dítěti nebo zákonnému zástupci dítěte</w:t>
      </w:r>
      <w:r w:rsidRPr="009B2266">
        <w:rPr>
          <w:rFonts w:ascii="Times New Roman" w:eastAsia="Times New Roman" w:hAnsi="Times New Roman" w:cs="Times New Roman"/>
          <w:sz w:val="24"/>
          <w:szCs w:val="24"/>
        </w:rPr>
        <w:t xml:space="preserve"> využití poradenské pomoci školského poradenského zařízení. Do doby zahájení poskytování podpůrných opatření druhého až pátého stupně na základě doporučení školského</w:t>
      </w:r>
      <w:r w:rsidR="00A627ED" w:rsidRPr="009B2266">
        <w:rPr>
          <w:rFonts w:ascii="Times New Roman" w:eastAsia="Times New Roman" w:hAnsi="Times New Roman" w:cs="Times New Roman"/>
          <w:sz w:val="24"/>
          <w:szCs w:val="24"/>
        </w:rPr>
        <w:t xml:space="preserve"> </w:t>
      </w:r>
      <w:r w:rsidRPr="009B2266">
        <w:rPr>
          <w:rFonts w:ascii="Times New Roman" w:eastAsia="Times New Roman" w:hAnsi="Times New Roman" w:cs="Times New Roman"/>
          <w:sz w:val="24"/>
          <w:szCs w:val="24"/>
        </w:rPr>
        <w:t>poradenského zařízení poskytuje škola podpůrná opatření prvního stupně na základě plánu pedagogické podpory. S plánem pedagogické pod</w:t>
      </w:r>
      <w:r w:rsidR="00A627ED" w:rsidRPr="009B2266">
        <w:rPr>
          <w:rFonts w:ascii="Times New Roman" w:eastAsia="Times New Roman" w:hAnsi="Times New Roman" w:cs="Times New Roman"/>
          <w:sz w:val="24"/>
          <w:szCs w:val="24"/>
        </w:rPr>
        <w:t>pory seznámí škola dítě, zákonného zástupce dítěte, všechny vyučující dítěte</w:t>
      </w:r>
      <w:r w:rsidRPr="009B2266">
        <w:rPr>
          <w:rFonts w:ascii="Times New Roman" w:eastAsia="Times New Roman" w:hAnsi="Times New Roman" w:cs="Times New Roman"/>
          <w:sz w:val="24"/>
          <w:szCs w:val="24"/>
        </w:rPr>
        <w:t xml:space="preserve"> a další pedagogické pracovníky podílející se na provádění tohoto plánu. Plán obsahuje podpis osob, které s ním byly seznámeny. (</w:t>
      </w:r>
      <w:r w:rsidRPr="009B2266">
        <w:rPr>
          <w:rFonts w:ascii="Times New Roman" w:eastAsia="Times New Roman" w:hAnsi="Times New Roman" w:cs="Times New Roman"/>
          <w:i/>
          <w:iCs/>
          <w:sz w:val="24"/>
          <w:szCs w:val="24"/>
        </w:rPr>
        <w:t xml:space="preserve">§ </w:t>
      </w:r>
      <w:proofErr w:type="gramStart"/>
      <w:r w:rsidRPr="009B2266">
        <w:rPr>
          <w:rFonts w:ascii="Times New Roman" w:eastAsia="Times New Roman" w:hAnsi="Times New Roman" w:cs="Times New Roman"/>
          <w:i/>
          <w:iCs/>
          <w:sz w:val="24"/>
          <w:szCs w:val="24"/>
        </w:rPr>
        <w:t>10,odst.</w:t>
      </w:r>
      <w:proofErr w:type="gramEnd"/>
      <w:r w:rsidRPr="009B2266">
        <w:rPr>
          <w:rFonts w:ascii="Times New Roman" w:eastAsia="Times New Roman" w:hAnsi="Times New Roman" w:cs="Times New Roman"/>
          <w:i/>
          <w:iCs/>
          <w:sz w:val="24"/>
          <w:szCs w:val="24"/>
        </w:rPr>
        <w:t xml:space="preserve"> 1, 2 vyhlášky č. 27/2016 Sb.)</w:t>
      </w:r>
    </w:p>
    <w:p w:rsidR="009739EF" w:rsidRPr="009B2266" w:rsidRDefault="009739EF"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lastRenderedPageBreak/>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9B2266">
        <w:rPr>
          <w:rFonts w:ascii="Times New Roman" w:eastAsia="Times New Roman" w:hAnsi="Times New Roman" w:cs="Times New Roman"/>
          <w:i/>
          <w:iCs/>
          <w:sz w:val="24"/>
          <w:szCs w:val="24"/>
        </w:rPr>
        <w:t xml:space="preserve">(§ 16 odst. 4 školského zákona a § 2 </w:t>
      </w:r>
      <w:proofErr w:type="spellStart"/>
      <w:r w:rsidRPr="009B2266">
        <w:rPr>
          <w:rFonts w:ascii="Times New Roman" w:eastAsia="Times New Roman" w:hAnsi="Times New Roman" w:cs="Times New Roman"/>
          <w:i/>
          <w:iCs/>
          <w:sz w:val="24"/>
          <w:szCs w:val="24"/>
        </w:rPr>
        <w:t>vyhláškyč</w:t>
      </w:r>
      <w:proofErr w:type="spellEnd"/>
      <w:r w:rsidRPr="009B2266">
        <w:rPr>
          <w:rFonts w:ascii="Times New Roman" w:eastAsia="Times New Roman" w:hAnsi="Times New Roman" w:cs="Times New Roman"/>
          <w:i/>
          <w:iCs/>
          <w:sz w:val="24"/>
          <w:szCs w:val="24"/>
        </w:rPr>
        <w:t>. 27/2016 Sb.)</w:t>
      </w:r>
    </w:p>
    <w:p w:rsidR="009739EF" w:rsidRPr="009B2266" w:rsidRDefault="009739EF" w:rsidP="00687C9A">
      <w:pPr>
        <w:spacing w:after="0" w:line="360" w:lineRule="auto"/>
        <w:ind w:right="119"/>
        <w:jc w:val="both"/>
        <w:rPr>
          <w:rFonts w:ascii="Times New Roman" w:hAnsi="Times New Roman" w:cs="Times New Roman"/>
          <w:b/>
          <w:sz w:val="24"/>
          <w:szCs w:val="24"/>
        </w:rPr>
      </w:pPr>
      <w:r w:rsidRPr="009B2266">
        <w:rPr>
          <w:rFonts w:ascii="Times New Roman" w:eastAsia="Times New Roman" w:hAnsi="Times New Roman" w:cs="Times New Roman"/>
          <w:b/>
          <w:sz w:val="24"/>
          <w:szCs w:val="24"/>
        </w:rPr>
        <w:t>Podpůrná opatření druhého až pátého stupně</w:t>
      </w:r>
    </w:p>
    <w:p w:rsidR="009739EF" w:rsidRPr="009B2266" w:rsidRDefault="009739EF"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 xml:space="preserve">Podmínkou pro uplatnění podpůrného opatření 2 až 5 stupně je doporučení školského poradenského zařízení a s informovaným souhlasem zákonného zástupce dítěte. </w:t>
      </w:r>
      <w:r w:rsidRPr="009B2266">
        <w:rPr>
          <w:rFonts w:ascii="Times New Roman" w:eastAsia="Times New Roman" w:hAnsi="Times New Roman" w:cs="Times New Roman"/>
          <w:i/>
          <w:iCs/>
          <w:sz w:val="24"/>
          <w:szCs w:val="24"/>
        </w:rPr>
        <w:t>(§ 16 odst. 5školského zákona)</w:t>
      </w:r>
    </w:p>
    <w:p w:rsidR="009739EF" w:rsidRPr="009B2266" w:rsidRDefault="009739EF"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Pro účely poskytování poradenské pomoci školským poradenským zařízením zajistí škola bezodkladné předání plánu pedagogické podpory školskému por</w:t>
      </w:r>
      <w:r w:rsidR="00A627ED" w:rsidRPr="009B2266">
        <w:rPr>
          <w:rFonts w:ascii="Times New Roman" w:eastAsia="Times New Roman" w:hAnsi="Times New Roman" w:cs="Times New Roman"/>
          <w:sz w:val="24"/>
          <w:szCs w:val="24"/>
        </w:rPr>
        <w:t>adenskému zařízení, pokud se dítě</w:t>
      </w:r>
      <w:r w:rsidRPr="009B2266">
        <w:rPr>
          <w:rFonts w:ascii="Times New Roman" w:eastAsia="Times New Roman" w:hAnsi="Times New Roman" w:cs="Times New Roman"/>
          <w:sz w:val="24"/>
          <w:szCs w:val="24"/>
        </w:rPr>
        <w:t xml:space="preserve"> podle něho</w:t>
      </w:r>
      <w:r w:rsidR="00A627ED" w:rsidRPr="009B2266">
        <w:rPr>
          <w:rFonts w:ascii="Times New Roman" w:eastAsia="Times New Roman" w:hAnsi="Times New Roman" w:cs="Times New Roman"/>
          <w:sz w:val="24"/>
          <w:szCs w:val="24"/>
        </w:rPr>
        <w:t xml:space="preserve"> </w:t>
      </w:r>
      <w:r w:rsidRPr="009B2266">
        <w:rPr>
          <w:rFonts w:ascii="Times New Roman" w:eastAsia="Times New Roman" w:hAnsi="Times New Roman" w:cs="Times New Roman"/>
          <w:sz w:val="24"/>
          <w:szCs w:val="24"/>
        </w:rPr>
        <w:t>vzdělával</w:t>
      </w:r>
      <w:r w:rsidR="00A627ED" w:rsidRPr="009B2266">
        <w:rPr>
          <w:rFonts w:ascii="Times New Roman" w:eastAsia="Times New Roman" w:hAnsi="Times New Roman" w:cs="Times New Roman"/>
          <w:sz w:val="24"/>
          <w:szCs w:val="24"/>
        </w:rPr>
        <w:t>o</w:t>
      </w:r>
      <w:r w:rsidRPr="009B2266">
        <w:rPr>
          <w:rFonts w:ascii="Times New Roman" w:eastAsia="Times New Roman" w:hAnsi="Times New Roman" w:cs="Times New Roman"/>
          <w:sz w:val="24"/>
          <w:szCs w:val="24"/>
        </w:rPr>
        <w:t xml:space="preserve"> </w:t>
      </w:r>
      <w:r w:rsidRPr="009B2266">
        <w:rPr>
          <w:rFonts w:ascii="Times New Roman" w:eastAsia="Times New Roman" w:hAnsi="Times New Roman" w:cs="Times New Roman"/>
          <w:i/>
          <w:iCs/>
          <w:sz w:val="24"/>
          <w:szCs w:val="24"/>
        </w:rPr>
        <w:t>(§11 vyhlášky</w:t>
      </w:r>
      <w:r w:rsidR="00A627ED" w:rsidRPr="009B2266">
        <w:rPr>
          <w:rFonts w:ascii="Times New Roman" w:eastAsia="Times New Roman" w:hAnsi="Times New Roman" w:cs="Times New Roman"/>
          <w:i/>
          <w:iCs/>
          <w:sz w:val="24"/>
          <w:szCs w:val="24"/>
        </w:rPr>
        <w:t xml:space="preserve"> </w:t>
      </w:r>
      <w:r w:rsidRPr="009B2266">
        <w:rPr>
          <w:rFonts w:ascii="Times New Roman" w:eastAsia="Times New Roman" w:hAnsi="Times New Roman" w:cs="Times New Roman"/>
          <w:i/>
          <w:iCs/>
          <w:sz w:val="24"/>
          <w:szCs w:val="24"/>
        </w:rPr>
        <w:t>odst. 1, 2č. 27/2016 Sb.)</w:t>
      </w:r>
      <w:r w:rsidRPr="009B2266">
        <w:rPr>
          <w:rFonts w:ascii="Times New Roman" w:eastAsia="Times New Roman" w:hAnsi="Times New Roman" w:cs="Times New Roman"/>
          <w:sz w:val="24"/>
          <w:szCs w:val="24"/>
        </w:rPr>
        <w:t>.</w:t>
      </w:r>
    </w:p>
    <w:p w:rsidR="009739EF" w:rsidRPr="009B2266" w:rsidRDefault="00A627ED"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Ředitel</w:t>
      </w:r>
      <w:r w:rsidR="009739EF" w:rsidRPr="009B2266">
        <w:rPr>
          <w:rFonts w:ascii="Times New Roman" w:eastAsia="Times New Roman" w:hAnsi="Times New Roman" w:cs="Times New Roman"/>
          <w:sz w:val="24"/>
          <w:szCs w:val="24"/>
        </w:rPr>
        <w:t xml:space="preserve"> školy zahájí poskytování podpůrných opatření 2 až 5 stupně bezodkladně po obdržení doporučení školského poradenského zařízení a získání informovaného souhlasu zákonného zástupce.</w:t>
      </w:r>
    </w:p>
    <w:p w:rsidR="009739EF" w:rsidRPr="009B2266" w:rsidRDefault="00A627ED"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Ředitel</w:t>
      </w:r>
      <w:r w:rsidR="009739EF" w:rsidRPr="009B2266">
        <w:rPr>
          <w:rFonts w:ascii="Times New Roman" w:eastAsia="Times New Roman" w:hAnsi="Times New Roman" w:cs="Times New Roman"/>
          <w:sz w:val="24"/>
          <w:szCs w:val="24"/>
        </w:rPr>
        <w:t xml:space="preserve"> školy zahájí poskytování podpůrných opatření 2 až 5 stupně bezodkladně po obdržení doporučení školského poradenského zařízení a získání informovaného souhlasu zákonného zástupce.</w:t>
      </w:r>
    </w:p>
    <w:p w:rsidR="009739EF" w:rsidRPr="009B2266" w:rsidRDefault="00A627ED"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Ředitel</w:t>
      </w:r>
      <w:r w:rsidR="009739EF" w:rsidRPr="009B2266">
        <w:rPr>
          <w:rFonts w:ascii="Times New Roman" w:eastAsia="Times New Roman" w:hAnsi="Times New Roman" w:cs="Times New Roman"/>
          <w:sz w:val="24"/>
          <w:szCs w:val="24"/>
        </w:rPr>
        <w:t xml:space="preserve"> školy průběžně vyhodnocuje poskytování podpůrných opatření, nejméně však jeden krát ročně, v případě souvisejících okolností častěji.</w:t>
      </w:r>
    </w:p>
    <w:p w:rsidR="009739EF" w:rsidRPr="009B2266" w:rsidRDefault="009739EF"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 xml:space="preserve">Za každé ve třídě zařazené dítě s přiznaným podpůrným opatřením čtvrtého nebo pátého stupně se nejvyšší počet dětí ve třídě podle odstavce 3 snižuje o 2 děti; to platí i v případě dítěte s přiznaným podpůrným opatřením třetího stupně z důvodu mentálního postižení. </w:t>
      </w:r>
      <w:r w:rsidRPr="009B2266">
        <w:rPr>
          <w:rFonts w:ascii="Times New Roman" w:eastAsia="Times New Roman" w:hAnsi="Times New Roman" w:cs="Times New Roman"/>
          <w:i/>
          <w:iCs/>
          <w:sz w:val="24"/>
          <w:szCs w:val="24"/>
        </w:rPr>
        <w:t>(§ 2 vyhlášky</w:t>
      </w:r>
      <w:r w:rsidR="00A627ED" w:rsidRPr="009B2266">
        <w:rPr>
          <w:rFonts w:ascii="Times New Roman" w:eastAsia="Times New Roman" w:hAnsi="Times New Roman" w:cs="Times New Roman"/>
          <w:i/>
          <w:iCs/>
          <w:sz w:val="24"/>
          <w:szCs w:val="24"/>
        </w:rPr>
        <w:t xml:space="preserve"> </w:t>
      </w:r>
      <w:r w:rsidRPr="009B2266">
        <w:rPr>
          <w:rFonts w:ascii="Times New Roman" w:eastAsia="Times New Roman" w:hAnsi="Times New Roman" w:cs="Times New Roman"/>
          <w:i/>
          <w:iCs/>
          <w:sz w:val="24"/>
          <w:szCs w:val="24"/>
        </w:rPr>
        <w:t>odst. 5 č. 14/2005 Sb.)</w:t>
      </w:r>
      <w:r w:rsidRPr="009B2266">
        <w:rPr>
          <w:rFonts w:ascii="Times New Roman" w:eastAsia="Times New Roman" w:hAnsi="Times New Roman" w:cs="Times New Roman"/>
          <w:sz w:val="24"/>
          <w:szCs w:val="24"/>
        </w:rPr>
        <w:t>.</w:t>
      </w:r>
    </w:p>
    <w:p w:rsidR="009739EF" w:rsidRPr="009B2266" w:rsidRDefault="009739EF" w:rsidP="00687C9A">
      <w:pPr>
        <w:spacing w:after="0" w:line="360" w:lineRule="auto"/>
        <w:ind w:right="119"/>
        <w:jc w:val="both"/>
        <w:rPr>
          <w:rFonts w:ascii="Times New Roman" w:hAnsi="Times New Roman" w:cs="Times New Roman"/>
          <w:b/>
          <w:sz w:val="24"/>
          <w:szCs w:val="24"/>
        </w:rPr>
      </w:pPr>
      <w:r w:rsidRPr="009B2266">
        <w:rPr>
          <w:rFonts w:ascii="Times New Roman" w:eastAsia="Times New Roman" w:hAnsi="Times New Roman" w:cs="Times New Roman"/>
          <w:b/>
          <w:sz w:val="24"/>
          <w:szCs w:val="24"/>
        </w:rPr>
        <w:t>Vzdělávání dětí nadaných a mimořádně nadaných</w:t>
      </w:r>
    </w:p>
    <w:p w:rsidR="009739EF" w:rsidRPr="009B2266" w:rsidRDefault="009739EF"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rsidR="009739EF" w:rsidRPr="009B2266" w:rsidRDefault="009739EF"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Mateřská škola je povinna zajistit realizaci všech stanovených podpůrných opatření pro podporu nadání podle individuálních vzdělávacích potřeb dětí v rozsahu prvního až čtvrtého stupně podpory.</w:t>
      </w:r>
    </w:p>
    <w:p w:rsidR="009739EF" w:rsidRPr="009B2266" w:rsidRDefault="009739EF"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lastRenderedPageBreak/>
        <w:t xml:space="preserve">Zjišťování mimořádného nadání včetně vzdělávacích potřeb dítěte provádí školské poradenské zařízení ve spolupráci se školou, která dítě vzdělává. </w:t>
      </w:r>
    </w:p>
    <w:p w:rsidR="00B74638" w:rsidRPr="009B2266" w:rsidRDefault="00B74638" w:rsidP="00687C9A">
      <w:pPr>
        <w:spacing w:line="360" w:lineRule="auto"/>
        <w:ind w:right="119"/>
        <w:jc w:val="both"/>
        <w:rPr>
          <w:rFonts w:ascii="Times New Roman" w:hAnsi="Times New Roman" w:cs="Times New Roman"/>
          <w:sz w:val="24"/>
          <w:szCs w:val="24"/>
        </w:rPr>
      </w:pPr>
    </w:p>
    <w:p w:rsidR="00895354" w:rsidRPr="009B2266" w:rsidRDefault="00B74638" w:rsidP="00CD3745">
      <w:pPr>
        <w:pStyle w:val="Nadpis2"/>
        <w:numPr>
          <w:ilvl w:val="1"/>
          <w:numId w:val="35"/>
        </w:numPr>
        <w:rPr>
          <w:rFonts w:cs="Times New Roman"/>
        </w:rPr>
      </w:pPr>
      <w:bookmarkStart w:id="25" w:name="_Toc192507507"/>
      <w:r w:rsidRPr="009B2266">
        <w:rPr>
          <w:rFonts w:cs="Times New Roman"/>
        </w:rPr>
        <w:t>Provoz mateřské školy v době prázdnin</w:t>
      </w:r>
      <w:bookmarkEnd w:id="25"/>
    </w:p>
    <w:p w:rsidR="00CD3745" w:rsidRPr="009B2266" w:rsidRDefault="00CD3745" w:rsidP="00CD3745">
      <w:pPr>
        <w:rPr>
          <w:rFonts w:ascii="Times New Roman" w:hAnsi="Times New Roman" w:cs="Times New Roman"/>
        </w:rPr>
      </w:pPr>
    </w:p>
    <w:p w:rsidR="00B74638" w:rsidRPr="009B2266" w:rsidRDefault="00B74638"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Omezení nebo přerušení provozu MŠ v měsíci červenci a srpnu stanoví ředitel školy po dohodě se zřizovatelem, obvykle na dva týdny a výsledek dohody oznámí zákonným zástupcům dítěte nejméně </w:t>
      </w:r>
      <w:r w:rsidR="00F563AE" w:rsidRPr="009B2266">
        <w:rPr>
          <w:rFonts w:ascii="Times New Roman" w:hAnsi="Times New Roman" w:cs="Times New Roman"/>
          <w:sz w:val="24"/>
          <w:szCs w:val="24"/>
        </w:rPr>
        <w:t>30 dní</w:t>
      </w:r>
      <w:r w:rsidRPr="009B2266">
        <w:rPr>
          <w:rFonts w:ascii="Times New Roman" w:hAnsi="Times New Roman" w:cs="Times New Roman"/>
          <w:sz w:val="24"/>
          <w:szCs w:val="24"/>
        </w:rPr>
        <w:t xml:space="preserve"> předem. </w:t>
      </w:r>
    </w:p>
    <w:p w:rsidR="00BD60C3" w:rsidRPr="009B2266" w:rsidRDefault="00B74638"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Po dohodě se zřizovatelem může ředitel školu výjimečně uzavřít i mimo hlavní prázdniny (</w:t>
      </w:r>
      <w:proofErr w:type="gramStart"/>
      <w:r w:rsidRPr="009B2266">
        <w:rPr>
          <w:rFonts w:ascii="Times New Roman" w:hAnsi="Times New Roman" w:cs="Times New Roman"/>
          <w:sz w:val="24"/>
          <w:szCs w:val="24"/>
        </w:rPr>
        <w:t>červenec- srpen</w:t>
      </w:r>
      <w:proofErr w:type="gramEnd"/>
      <w:r w:rsidRPr="009B2266">
        <w:rPr>
          <w:rFonts w:ascii="Times New Roman" w:hAnsi="Times New Roman" w:cs="Times New Roman"/>
          <w:sz w:val="24"/>
          <w:szCs w:val="24"/>
        </w:rPr>
        <w:t>) a to z technických (například výluka dodávky elektrické energie) nebo organizačních (například poklesne-li počet nahlášených dětí pod 10 – jedná se o školní prázdniny jarní, podzimní apod.) důvodů. O uzavření jsou rodiče vždy informováni v co nejkratším termínu.</w:t>
      </w:r>
    </w:p>
    <w:p w:rsidR="00895354" w:rsidRPr="009B2266" w:rsidRDefault="00B74638" w:rsidP="00CD3745">
      <w:pPr>
        <w:pStyle w:val="Nadpis2"/>
        <w:numPr>
          <w:ilvl w:val="1"/>
          <w:numId w:val="35"/>
        </w:numPr>
        <w:rPr>
          <w:rFonts w:cs="Times New Roman"/>
        </w:rPr>
      </w:pPr>
      <w:bookmarkStart w:id="26" w:name="_Toc192507508"/>
      <w:r w:rsidRPr="009B2266">
        <w:rPr>
          <w:rFonts w:cs="Times New Roman"/>
        </w:rPr>
        <w:t>Platby v</w:t>
      </w:r>
      <w:r w:rsidR="00CD3745" w:rsidRPr="009B2266">
        <w:rPr>
          <w:rFonts w:cs="Times New Roman"/>
        </w:rPr>
        <w:t> </w:t>
      </w:r>
      <w:r w:rsidRPr="009B2266">
        <w:rPr>
          <w:rFonts w:cs="Times New Roman"/>
        </w:rPr>
        <w:t>MŠ</w:t>
      </w:r>
      <w:bookmarkEnd w:id="26"/>
    </w:p>
    <w:p w:rsidR="00CD3745" w:rsidRPr="009B2266" w:rsidRDefault="00CD3745" w:rsidP="00CD3745">
      <w:pPr>
        <w:pStyle w:val="Odstavecseseznamem"/>
        <w:rPr>
          <w:rFonts w:ascii="Times New Roman" w:hAnsi="Times New Roman" w:cs="Times New Roman"/>
        </w:rPr>
      </w:pPr>
    </w:p>
    <w:p w:rsidR="00B74638" w:rsidRPr="009B2266" w:rsidRDefault="008665AF" w:rsidP="003732BE">
      <w:pPr>
        <w:pStyle w:val="Nadpis3"/>
        <w:numPr>
          <w:ilvl w:val="2"/>
          <w:numId w:val="35"/>
        </w:numPr>
        <w:rPr>
          <w:rFonts w:cs="Times New Roman"/>
          <w:b/>
        </w:rPr>
      </w:pPr>
      <w:bookmarkStart w:id="27" w:name="_Toc192507509"/>
      <w:r w:rsidRPr="009B2266">
        <w:rPr>
          <w:rFonts w:cs="Times New Roman"/>
          <w:b/>
        </w:rPr>
        <w:t>Úplata za předškolní vzdělávání</w:t>
      </w:r>
      <w:bookmarkEnd w:id="27"/>
    </w:p>
    <w:p w:rsidR="003732BE" w:rsidRPr="009B2266" w:rsidRDefault="003732BE" w:rsidP="003732BE">
      <w:pPr>
        <w:pStyle w:val="Odstavecseseznamem"/>
        <w:ind w:left="1080"/>
        <w:rPr>
          <w:rFonts w:ascii="Times New Roman" w:hAnsi="Times New Roman" w:cs="Times New Roman"/>
        </w:rPr>
      </w:pPr>
    </w:p>
    <w:p w:rsidR="008665AF" w:rsidRPr="009B2266" w:rsidRDefault="008665AF"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Podle zákona č. 561/2004 Sb., a vyhlášky č. 14/2005 Sb. je stanoveno:</w:t>
      </w:r>
    </w:p>
    <w:p w:rsidR="008665AF" w:rsidRPr="009B2266" w:rsidRDefault="008665AF"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Úplata za příslušný kalendářní měsíc je splatná do 15. dne stávajícího kalendářního měsíce 250Kč na dítě.</w:t>
      </w:r>
    </w:p>
    <w:p w:rsidR="008665AF" w:rsidRPr="009B2266" w:rsidRDefault="008665AF"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Úplata je splatná na bankovní účet č. 107-8375900247/0100 + VARIABILNÍ SYMBOL</w:t>
      </w:r>
    </w:p>
    <w:p w:rsidR="008665AF" w:rsidRPr="009B2266" w:rsidRDefault="008665AF"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Kdo má v MŠ 2 děti, může platit hromadně pod variabilním symbolem mladšího dítěte.</w:t>
      </w:r>
    </w:p>
    <w:p w:rsidR="008665AF" w:rsidRPr="009B2266" w:rsidRDefault="008665AF"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Vzdělávání v mateřské škole zřizované státem, krajem, obcí nebo svazkem obcí se dítěti poskytuje bezúplatně od počátku školního roku 1. 9., který následuje po dni, kdy dítě dosáhne pátého roku věku (tzn. dítě, které do 31.8. dosáhne 5 let). </w:t>
      </w:r>
      <w:r w:rsidRPr="009B2266">
        <w:rPr>
          <w:rStyle w:val="Siln"/>
          <w:rFonts w:ascii="Times New Roman" w:hAnsi="Times New Roman" w:cs="Times New Roman"/>
          <w:b w:val="0"/>
          <w:sz w:val="24"/>
          <w:szCs w:val="24"/>
        </w:rPr>
        <w:t>Bezplatně je poskytováno i v případě udělení odkladu povinné školní docházky.</w:t>
      </w:r>
      <w:r w:rsidRPr="009B2266">
        <w:rPr>
          <w:rFonts w:ascii="Times New Roman" w:hAnsi="Times New Roman" w:cs="Times New Roman"/>
          <w:sz w:val="24"/>
          <w:szCs w:val="24"/>
        </w:rPr>
        <w:t xml:space="preserve"> Vzdělávání v přípravné třídě základní školy a v přípravném stupni základní školy speciální se v případě škol zřizovaných státem, krajem, obcí nebo svazkem obcí poskytuje rovněž bezúplatně. O snížení nebo prominutí úplaty dětí uvedených v § 16 odst. 9 rozhoduje ředitel školy nebo školského zařízení. </w:t>
      </w:r>
    </w:p>
    <w:p w:rsidR="00D76057" w:rsidRPr="009B2266" w:rsidRDefault="00D76057" w:rsidP="00687C9A">
      <w:pPr>
        <w:spacing w:line="360" w:lineRule="auto"/>
        <w:jc w:val="both"/>
        <w:rPr>
          <w:rFonts w:ascii="Times New Roman" w:hAnsi="Times New Roman" w:cs="Times New Roman"/>
          <w:sz w:val="24"/>
          <w:szCs w:val="24"/>
        </w:rPr>
      </w:pPr>
    </w:p>
    <w:p w:rsidR="00931E33" w:rsidRPr="009B2266" w:rsidRDefault="00931E33" w:rsidP="003732BE">
      <w:pPr>
        <w:pStyle w:val="Nadpis3"/>
        <w:numPr>
          <w:ilvl w:val="2"/>
          <w:numId w:val="35"/>
        </w:numPr>
        <w:rPr>
          <w:rFonts w:cs="Times New Roman"/>
          <w:b/>
        </w:rPr>
      </w:pPr>
      <w:bookmarkStart w:id="28" w:name="_Toc192507510"/>
      <w:r w:rsidRPr="009B2266">
        <w:rPr>
          <w:rFonts w:cs="Times New Roman"/>
          <w:b/>
        </w:rPr>
        <w:lastRenderedPageBreak/>
        <w:t>Osvobozen od úplaty</w:t>
      </w:r>
      <w:bookmarkEnd w:id="28"/>
    </w:p>
    <w:p w:rsidR="003732BE" w:rsidRPr="009B2266" w:rsidRDefault="003732BE" w:rsidP="003732BE">
      <w:pPr>
        <w:rPr>
          <w:rFonts w:ascii="Times New Roman" w:hAnsi="Times New Roman" w:cs="Times New Roman"/>
        </w:rPr>
      </w:pPr>
    </w:p>
    <w:p w:rsidR="00931E33" w:rsidRPr="009B2266" w:rsidRDefault="00931E33" w:rsidP="00687C9A">
      <w:pPr>
        <w:pStyle w:val="Normlnweb"/>
        <w:spacing w:before="0" w:beforeAutospacing="0" w:after="160" w:afterAutospacing="0" w:line="360" w:lineRule="auto"/>
        <w:ind w:right="119"/>
        <w:jc w:val="both"/>
      </w:pPr>
      <w:r w:rsidRPr="009B2266">
        <w:t xml:space="preserve">a) zákonný zástupce dítěte, který pobírá opakující se dávku pomoci v hmotné nouzi </w:t>
      </w:r>
      <w:r w:rsidRPr="009B2266">
        <w:rPr>
          <w:i/>
          <w:iCs/>
        </w:rPr>
        <w:t>(§ 4 odst. 2 zákona č. 111/2006 Sb., o pomoci v hmotné nouzi, ve znění zákona č. 366/2011 Sb.)</w:t>
      </w:r>
    </w:p>
    <w:p w:rsidR="00931E33" w:rsidRPr="009B2266" w:rsidRDefault="00931E33" w:rsidP="00687C9A">
      <w:pPr>
        <w:pStyle w:val="Normlnweb"/>
        <w:spacing w:before="0" w:beforeAutospacing="0" w:after="160" w:afterAutospacing="0" w:line="360" w:lineRule="auto"/>
        <w:ind w:right="119"/>
        <w:jc w:val="both"/>
      </w:pPr>
      <w:r w:rsidRPr="009B2266">
        <w:t xml:space="preserve">b) zákonný zástupce nezaopatřeného dítěte, pokud tomuto dítěti náleží zvýšení příspěvku na péči </w:t>
      </w:r>
      <w:r w:rsidRPr="009B2266">
        <w:rPr>
          <w:i/>
          <w:iCs/>
        </w:rPr>
        <w:t>(§ 12 odst. 1 zákona č. 111/2006 Sb., o sociálních službách, ve znění zákona č. 366/2011Sb.)</w:t>
      </w:r>
    </w:p>
    <w:p w:rsidR="00931E33" w:rsidRPr="009B2266" w:rsidRDefault="00931E33" w:rsidP="00687C9A">
      <w:pPr>
        <w:pStyle w:val="Normlnweb"/>
        <w:spacing w:before="0" w:beforeAutospacing="0" w:after="160" w:afterAutospacing="0" w:line="360" w:lineRule="auto"/>
        <w:ind w:right="119"/>
        <w:jc w:val="both"/>
      </w:pPr>
      <w:r w:rsidRPr="009B2266">
        <w:t>c) rodič, kterému náleží zvýšení příspěvku na péči z důvodu péče o nezaopatřené dítě</w:t>
      </w:r>
    </w:p>
    <w:p w:rsidR="00931E33" w:rsidRPr="009B2266" w:rsidRDefault="00931E33" w:rsidP="00687C9A">
      <w:pPr>
        <w:pStyle w:val="Normlnweb"/>
        <w:spacing w:before="0" w:beforeAutospacing="0" w:after="160" w:afterAutospacing="0" w:line="360" w:lineRule="auto"/>
        <w:ind w:right="119"/>
        <w:jc w:val="both"/>
      </w:pPr>
      <w:r w:rsidRPr="009B2266">
        <w:rPr>
          <w:i/>
          <w:iCs/>
        </w:rPr>
        <w:t>(§ 12 odst. 1 zákona č. 111/2006 Sb., o sociálních službách, ve znění zákona č. 366/2011Sb.)</w:t>
      </w:r>
    </w:p>
    <w:p w:rsidR="00931E33" w:rsidRPr="009B2266" w:rsidRDefault="00931E33" w:rsidP="00687C9A">
      <w:pPr>
        <w:pStyle w:val="Normlnweb"/>
        <w:spacing w:before="0" w:beforeAutospacing="0" w:after="160" w:afterAutospacing="0" w:line="360" w:lineRule="auto"/>
        <w:ind w:right="119"/>
        <w:jc w:val="both"/>
      </w:pPr>
      <w:r w:rsidRPr="009B2266">
        <w:t xml:space="preserve">d) fyzická osoba, která o dítě osobně pečuje a z důvodu péče o toto dítě pobírá dávky pěstounské péče </w:t>
      </w:r>
      <w:r w:rsidRPr="009B2266">
        <w:rPr>
          <w:i/>
          <w:iCs/>
        </w:rPr>
        <w:t>(§ 36 až 43 zákona č. 117/1995 Sb., ve znění pozdějších předpisů)</w:t>
      </w:r>
    </w:p>
    <w:p w:rsidR="00931E33" w:rsidRPr="009B2266" w:rsidRDefault="00931E33" w:rsidP="00687C9A">
      <w:pPr>
        <w:pStyle w:val="Normlnweb"/>
        <w:spacing w:before="0" w:beforeAutospacing="0" w:after="160" w:afterAutospacing="0" w:line="360" w:lineRule="auto"/>
        <w:ind w:right="119"/>
        <w:jc w:val="both"/>
      </w:pPr>
      <w:r w:rsidRPr="009B2266">
        <w:t>pokud tuto skutečnost prokáže řediteli mateřské školy.   </w:t>
      </w:r>
    </w:p>
    <w:p w:rsidR="00931E33" w:rsidRPr="009B2266" w:rsidRDefault="00931E33"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O osvobození v konkrétních případech rozhoduje ředitel mateřské školy (školský zákon, § 164, odst. a).</w:t>
      </w:r>
    </w:p>
    <w:p w:rsidR="00931E33" w:rsidRPr="009B2266" w:rsidRDefault="00931E33"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Rodiče, kterých se týká snížení, si podají v mateřské škole žádost o snížení nebo osvobození od úplaty na příslušném formuláři (Viz. příloha </w:t>
      </w:r>
      <w:r w:rsidR="000628CE" w:rsidRPr="009B2266">
        <w:rPr>
          <w:rFonts w:ascii="Times New Roman" w:hAnsi="Times New Roman" w:cs="Times New Roman"/>
          <w:sz w:val="24"/>
          <w:szCs w:val="24"/>
        </w:rPr>
        <w:t>3</w:t>
      </w:r>
      <w:r w:rsidRPr="009B2266">
        <w:rPr>
          <w:rFonts w:ascii="Times New Roman" w:hAnsi="Times New Roman" w:cs="Times New Roman"/>
          <w:sz w:val="24"/>
          <w:szCs w:val="24"/>
        </w:rPr>
        <w:t xml:space="preserve">, </w:t>
      </w:r>
      <w:r w:rsidR="000628CE" w:rsidRPr="009B2266">
        <w:rPr>
          <w:rFonts w:ascii="Times New Roman" w:hAnsi="Times New Roman" w:cs="Times New Roman"/>
          <w:sz w:val="24"/>
          <w:szCs w:val="24"/>
        </w:rPr>
        <w:t>4</w:t>
      </w:r>
      <w:r w:rsidRPr="009B2266">
        <w:rPr>
          <w:rFonts w:ascii="Times New Roman" w:hAnsi="Times New Roman" w:cs="Times New Roman"/>
          <w:sz w:val="24"/>
          <w:szCs w:val="24"/>
        </w:rPr>
        <w:t>).</w:t>
      </w:r>
    </w:p>
    <w:p w:rsidR="00931E33" w:rsidRPr="009B2266" w:rsidRDefault="00931E33"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Žadatel v žádosti uvádí pravdivé a úplné údaje. V případě prokázání neúplnosti nebo nepravdivosti uvedených údajů může ředitel školy požadovat uhrazení školného zpětně.</w:t>
      </w:r>
    </w:p>
    <w:p w:rsidR="008B74D6" w:rsidRPr="009B2266" w:rsidRDefault="00931E33"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Úplata za předškolní vzdělávání v mateřské je platba, která je pro rodiče povinná, je nedílnou součástí rozpočtu mateřské školy. Opakované neuhrazení této platby v mateřské škole je považováno za závažné porušení provozu mateřské školy a v konečném důsledku může být důvodem pro ukončení docházky dítěte do mateřské školy (zákon 561/2004 Sb., školský zákon, § 35, odst. 1 d).</w:t>
      </w:r>
    </w:p>
    <w:p w:rsidR="008B74D6" w:rsidRPr="009B2266" w:rsidRDefault="008B74D6" w:rsidP="00687C9A">
      <w:pPr>
        <w:spacing w:line="360" w:lineRule="auto"/>
        <w:ind w:right="119"/>
        <w:jc w:val="both"/>
        <w:rPr>
          <w:rFonts w:ascii="Times New Roman" w:hAnsi="Times New Roman" w:cs="Times New Roman"/>
          <w:sz w:val="24"/>
          <w:szCs w:val="24"/>
        </w:rPr>
      </w:pPr>
    </w:p>
    <w:p w:rsidR="008665AF" w:rsidRPr="009B2266" w:rsidRDefault="008665AF" w:rsidP="003732BE">
      <w:pPr>
        <w:pStyle w:val="Nadpis3"/>
        <w:numPr>
          <w:ilvl w:val="2"/>
          <w:numId w:val="35"/>
        </w:numPr>
        <w:rPr>
          <w:rFonts w:cs="Times New Roman"/>
          <w:b/>
        </w:rPr>
      </w:pPr>
      <w:bookmarkStart w:id="29" w:name="_Toc192507511"/>
      <w:r w:rsidRPr="009B2266">
        <w:rPr>
          <w:rFonts w:cs="Times New Roman"/>
          <w:b/>
        </w:rPr>
        <w:t>Úplata za školní stravování dětí</w:t>
      </w:r>
      <w:bookmarkEnd w:id="29"/>
    </w:p>
    <w:p w:rsidR="003732BE" w:rsidRPr="009B2266" w:rsidRDefault="003732BE" w:rsidP="003732BE">
      <w:pPr>
        <w:rPr>
          <w:rFonts w:ascii="Times New Roman" w:hAnsi="Times New Roman" w:cs="Times New Roman"/>
        </w:rPr>
      </w:pPr>
    </w:p>
    <w:p w:rsidR="00DF1ACA" w:rsidRPr="009B2266" w:rsidRDefault="00EB1F8A"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Úhrada za školní stravování probíhá měsíčně inkasní platbou nebo platbou v hotovosti v kanceláři vedoucí školní jídelny v budově mateřské školy ve Vrbátkách. Případný přeplatek bude po ukončení docházky dítěte do MŠ vrácen v hotovosti nebo zaslán na účet zákonného zástupce strávníka</w:t>
      </w:r>
      <w:r w:rsidR="00DF1ACA" w:rsidRPr="009B2266">
        <w:rPr>
          <w:rFonts w:ascii="Times New Roman" w:hAnsi="Times New Roman" w:cs="Times New Roman"/>
          <w:sz w:val="24"/>
          <w:szCs w:val="24"/>
        </w:rPr>
        <w:t>.</w:t>
      </w:r>
    </w:p>
    <w:p w:rsidR="00DF1ACA" w:rsidRPr="009B2266" w:rsidRDefault="00DF1ACA"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lastRenderedPageBreak/>
        <w:t>Platba musí být vždy uhrazena vždy do 20. dne předcházejícího měsíce na účet:</w:t>
      </w:r>
    </w:p>
    <w:p w:rsidR="00DF1ACA" w:rsidRPr="009B2266" w:rsidRDefault="00DF1ACA" w:rsidP="00687C9A">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107-8375900247/0100, variabilní symbol je dítěti přidělen individuálně. </w:t>
      </w:r>
    </w:p>
    <w:p w:rsidR="00EB1F8A" w:rsidRPr="009B2266" w:rsidRDefault="009C1DE3" w:rsidP="00687C9A">
      <w:pPr>
        <w:spacing w:line="360" w:lineRule="auto"/>
        <w:jc w:val="both"/>
        <w:rPr>
          <w:rFonts w:ascii="Times New Roman" w:hAnsi="Times New Roman" w:cs="Times New Roman"/>
          <w:b/>
          <w:sz w:val="24"/>
          <w:szCs w:val="24"/>
        </w:rPr>
      </w:pPr>
      <w:r w:rsidRPr="009B2266">
        <w:rPr>
          <w:rFonts w:ascii="Times New Roman" w:hAnsi="Times New Roman" w:cs="Times New Roman"/>
          <w:b/>
          <w:sz w:val="24"/>
          <w:szCs w:val="24"/>
        </w:rPr>
        <w:t xml:space="preserve">viz. </w:t>
      </w:r>
      <w:r w:rsidR="00DF1ACA" w:rsidRPr="009B2266">
        <w:rPr>
          <w:rFonts w:ascii="Times New Roman" w:hAnsi="Times New Roman" w:cs="Times New Roman"/>
          <w:b/>
          <w:sz w:val="24"/>
          <w:szCs w:val="24"/>
        </w:rPr>
        <w:t>Vnitřní řád ŠJ</w:t>
      </w:r>
    </w:p>
    <w:p w:rsidR="00931E33" w:rsidRPr="009B2266" w:rsidRDefault="00AC4E37" w:rsidP="00CD3745">
      <w:pPr>
        <w:pStyle w:val="Nadpis1"/>
        <w:rPr>
          <w:rFonts w:cs="Times New Roman"/>
          <w:b/>
        </w:rPr>
      </w:pPr>
      <w:bookmarkStart w:id="30" w:name="_Toc192507512"/>
      <w:r w:rsidRPr="009B2266">
        <w:rPr>
          <w:rFonts w:cs="Times New Roman"/>
          <w:b/>
        </w:rPr>
        <w:t>Podmínky zajištění bezpečnosti a ochrany zdraví dětí</w:t>
      </w:r>
      <w:bookmarkEnd w:id="30"/>
      <w:r w:rsidR="003732BE" w:rsidRPr="009B2266">
        <w:rPr>
          <w:rFonts w:cs="Times New Roman"/>
          <w:b/>
        </w:rPr>
        <w:t xml:space="preserve"> </w:t>
      </w:r>
    </w:p>
    <w:p w:rsidR="00931E33" w:rsidRPr="009B2266" w:rsidRDefault="00931E33" w:rsidP="00CD3745">
      <w:pPr>
        <w:pStyle w:val="Nadpis2"/>
        <w:numPr>
          <w:ilvl w:val="0"/>
          <w:numId w:val="0"/>
        </w:numPr>
        <w:ind w:left="720" w:hanging="360"/>
        <w:rPr>
          <w:rFonts w:cs="Times New Roman"/>
        </w:rPr>
      </w:pPr>
    </w:p>
    <w:p w:rsidR="00352D45" w:rsidRPr="009B2266" w:rsidRDefault="00352D45" w:rsidP="00CD3745">
      <w:pPr>
        <w:pStyle w:val="Nadpis2"/>
        <w:numPr>
          <w:ilvl w:val="1"/>
          <w:numId w:val="35"/>
        </w:numPr>
        <w:rPr>
          <w:rFonts w:cs="Times New Roman"/>
        </w:rPr>
      </w:pPr>
      <w:bookmarkStart w:id="31" w:name="_Toc192507513"/>
      <w:r w:rsidRPr="009B2266">
        <w:rPr>
          <w:rFonts w:cs="Times New Roman"/>
        </w:rPr>
        <w:t>Péče o zdraví a bezpečnost dětí při vzdělávání</w:t>
      </w:r>
      <w:bookmarkEnd w:id="31"/>
    </w:p>
    <w:p w:rsidR="00CD3745" w:rsidRPr="009B2266" w:rsidRDefault="00CD3745" w:rsidP="00CD3745">
      <w:pPr>
        <w:rPr>
          <w:rFonts w:ascii="Times New Roman" w:hAnsi="Times New Roman" w:cs="Times New Roman"/>
        </w:rPr>
      </w:pP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Škola zajišťuje bezpečnost a ochranu zdraví dětí při vzdělávání a s ním přímo souvisejících činnostech a poskytují jim nezbytné informace k zajištění bezpečnosti a ochrany zdraví. 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či zaměstnancem školy.</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 xml:space="preserve">K zajištění bezpečnosti dětí při pobytu mimo místo, kde se uskutečňuje vzdělávání, stanoví ředitel MŠ počet učitelů tak, aby na jednoho učitele připadlo nejvýše 20 dětí z běžných tříd, třída, ve které se vzdělávají pouze děti od 2 do 3 let nejvýše 12 dětí, třída s dětmi </w:t>
      </w:r>
      <w:r w:rsidRPr="009B2266">
        <w:rPr>
          <w:rFonts w:ascii="Times New Roman" w:eastAsia="Times New Roman" w:hAnsi="Times New Roman" w:cs="Times New Roman"/>
          <w:b/>
          <w:bCs/>
          <w:sz w:val="24"/>
          <w:szCs w:val="24"/>
        </w:rPr>
        <w:t xml:space="preserve">s přiznanými podpůrnými opatřeními </w:t>
      </w:r>
      <w:r w:rsidRPr="009B2266">
        <w:rPr>
          <w:rFonts w:ascii="Times New Roman" w:eastAsia="Times New Roman" w:hAnsi="Times New Roman" w:cs="Times New Roman"/>
          <w:sz w:val="24"/>
          <w:szCs w:val="24"/>
        </w:rPr>
        <w:t>se naplňuje v souladu s § 2 odst. 5 vyhlášky č. 14/2005 Sb.</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Při zajišťování zotavovacích pobytů, popřípadě výletů pro děti určí vedoucí učitelka MŠ počet učitelů tak, aby byla zajištěna výchova dětí, včetně dětí se zdravotním postižením, jejich bezpečnost a ochrana zdraví.</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w:t>
      </w:r>
    </w:p>
    <w:p w:rsidR="00352D45" w:rsidRPr="009B2266" w:rsidRDefault="00352D4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lastRenderedPageBreak/>
        <w:t xml:space="preserve">Školním úrazem je úraz, který se stal dítěti při výchově a vzdělávání a při činnostech, které s nimi přímo souvisejí a každá činnost vyplývající z přímé souvislosti s ní a stal se po osobním předání dítěte zákonným zástupcem učitelce na oddělení až do jeho odchodu. </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352D45" w:rsidRPr="009B2266" w:rsidRDefault="00352D4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Pracovníci školy jsou povinni přihlížet k základním fyziologickým potřebám dětí, vytvářet podmínky pro jejich zdravý vývoj. Učitelé jsou pravidelně proškolováni v otázkách bezpečnosti.</w:t>
      </w:r>
    </w:p>
    <w:p w:rsidR="00895354" w:rsidRPr="009B2266" w:rsidRDefault="00352D4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Učitelé jsou povinni dbát, aby děti do MŠ nenosily nebezpečné ozdoby ve vlasech, na rukou a oděvu, které by mohly zapříčinit úraz dětí.</w:t>
      </w:r>
    </w:p>
    <w:p w:rsidR="00900089" w:rsidRPr="009B2266" w:rsidRDefault="00900089"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Děti v mateřské škole jsou pravidelně poučovány o bezpečném chování. Poučení je vždy zaznamenáno v Třídní knize dané třídy.</w:t>
      </w:r>
    </w:p>
    <w:p w:rsidR="00352D45" w:rsidRPr="009B2266" w:rsidRDefault="00352D45" w:rsidP="00F704CE">
      <w:pPr>
        <w:pStyle w:val="Nadpis2"/>
        <w:numPr>
          <w:ilvl w:val="1"/>
          <w:numId w:val="35"/>
        </w:numPr>
        <w:rPr>
          <w:rFonts w:cs="Times New Roman"/>
        </w:rPr>
      </w:pPr>
      <w:bookmarkStart w:id="32" w:name="_Toc192507514"/>
      <w:r w:rsidRPr="009B2266">
        <w:rPr>
          <w:rFonts w:cs="Times New Roman"/>
        </w:rPr>
        <w:t>První pomoc a ošetření</w:t>
      </w:r>
      <w:bookmarkEnd w:id="32"/>
    </w:p>
    <w:p w:rsidR="00F704CE" w:rsidRPr="009B2266" w:rsidRDefault="00F704CE" w:rsidP="00F704CE">
      <w:pPr>
        <w:pStyle w:val="Odstavecseseznamem"/>
        <w:rPr>
          <w:rFonts w:ascii="Times New Roman" w:hAnsi="Times New Roman" w:cs="Times New Roman"/>
        </w:rPr>
      </w:pP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Ředitel školy a zdravotník školy zajistí, aby byly vytvořeny podmínky pro včasné poskytnutí první pomoci a lékařského ošetření při úrazech a náhlých onemocněních.</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V případě pracovního, školního úrazu nebo jiné zdravotní příhody (dále jen úrazu) poskytne první pomoc podle běžných zdravotnických zásad učitel konající dohled.</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Zaměstnanec školy provádějící dohled okamžitě telefonicky ohlásí událost vedení školy.</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V případě potřeby uvědomí záchrannou lékařskou pomoc.</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Zákonní zástupci dbají na bezpečnost, pořádek a klid ve všech prostorách školy, nenechávají své děti pobíhat po schodech, lézt po zábradlí nebo se po zábradlí klouzat.</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 xml:space="preserve">Dětem není dovoleno nosit do MŠ předměty ohrožující jejich zdraví. Nepřípustné jsou především předměty propagující násilí jako (nože, meče, pistole apod.). Nedoporučujeme </w:t>
      </w:r>
      <w:r w:rsidRPr="009B2266">
        <w:rPr>
          <w:rFonts w:ascii="Times New Roman" w:eastAsia="Times New Roman" w:hAnsi="Times New Roman" w:cs="Times New Roman"/>
          <w:sz w:val="24"/>
          <w:szCs w:val="24"/>
        </w:rPr>
        <w:lastRenderedPageBreak/>
        <w:t>nosit ani cennosti (zlaté řetízky, drahé hračky apod.). V opačném případě nenese škola žádnou odpovědnost za jejich ztrátu či poškození.</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Všechny děti v MŠ jsou pojištěny proti úrazům a nehodám v době pobytu dítěte v MŠ a při akcích organizovaných mateřskou školou.</w:t>
      </w:r>
    </w:p>
    <w:p w:rsidR="00352D45" w:rsidRPr="009B2266" w:rsidRDefault="00352D45"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Ředitel školy, kterému byl úraz dítěte ohlášen, zajistí, aby byly objektivně zjištěny a případně odstraněny příčiny úrazu.</w:t>
      </w:r>
    </w:p>
    <w:p w:rsidR="00A55AF8" w:rsidRPr="009B2266" w:rsidRDefault="00352D45"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Při přesunech dětí při pobytu mimo území mateřské školy po pozemních komunikacích se pedagogický dohled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 Alespoň jedna učitelka nosí reflexní vestu a terčík, při pobytu mimo MŠ je nejméně první a poslední dvojice dětí opatřena ochrannými reflexními vestami.</w:t>
      </w:r>
    </w:p>
    <w:p w:rsidR="008B74D6" w:rsidRPr="009B2266" w:rsidRDefault="008B74D6" w:rsidP="00687C9A">
      <w:pPr>
        <w:spacing w:line="360" w:lineRule="auto"/>
        <w:ind w:right="119"/>
        <w:jc w:val="both"/>
        <w:rPr>
          <w:rFonts w:ascii="Times New Roman" w:hAnsi="Times New Roman" w:cs="Times New Roman"/>
          <w:sz w:val="24"/>
          <w:szCs w:val="24"/>
        </w:rPr>
      </w:pPr>
    </w:p>
    <w:p w:rsidR="00352D45" w:rsidRPr="009B2266" w:rsidRDefault="00A55AF8" w:rsidP="00F704CE">
      <w:pPr>
        <w:pStyle w:val="Nadpis2"/>
        <w:numPr>
          <w:ilvl w:val="1"/>
          <w:numId w:val="35"/>
        </w:numPr>
        <w:rPr>
          <w:rFonts w:cs="Times New Roman"/>
        </w:rPr>
      </w:pPr>
      <w:bookmarkStart w:id="33" w:name="_Toc192507515"/>
      <w:r w:rsidRPr="009B2266">
        <w:rPr>
          <w:rFonts w:cs="Times New Roman"/>
        </w:rPr>
        <w:t>Pobyt dětí v</w:t>
      </w:r>
      <w:r w:rsidR="003732BE" w:rsidRPr="009B2266">
        <w:rPr>
          <w:rFonts w:cs="Times New Roman"/>
        </w:rPr>
        <w:t> </w:t>
      </w:r>
      <w:r w:rsidRPr="009B2266">
        <w:rPr>
          <w:rFonts w:cs="Times New Roman"/>
        </w:rPr>
        <w:t>přírodě</w:t>
      </w:r>
      <w:bookmarkEnd w:id="33"/>
    </w:p>
    <w:p w:rsidR="003732BE" w:rsidRPr="009B2266" w:rsidRDefault="003732BE" w:rsidP="003732BE">
      <w:pPr>
        <w:rPr>
          <w:rFonts w:ascii="Times New Roman" w:hAnsi="Times New Roman" w:cs="Times New Roman"/>
        </w:rPr>
      </w:pPr>
    </w:p>
    <w:p w:rsidR="003732BE" w:rsidRPr="009B2266" w:rsidRDefault="003732BE" w:rsidP="003732BE">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Pobyt venku je realizován v souladu s vyhláškou č. 410/2005 Sb. o hygienických požadavcích na prostory a provoz zařízení a provozoven pro výchovu a vzdělávání dětí a mladistvých, ve znění pozdějších předpisů a provozního řádu mateřské školy.</w:t>
      </w:r>
    </w:p>
    <w:p w:rsidR="003732BE" w:rsidRPr="009B2266" w:rsidRDefault="003732BE" w:rsidP="003732BE">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1. Pobytem na školní zahradě</w:t>
      </w:r>
    </w:p>
    <w:p w:rsidR="003732BE" w:rsidRPr="009B2266" w:rsidRDefault="003732BE" w:rsidP="003732BE">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2. Vycházkami</w:t>
      </w:r>
    </w:p>
    <w:p w:rsidR="00F704CE" w:rsidRPr="009B2266" w:rsidRDefault="003732BE" w:rsidP="003732BE">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3. Turistickými výlety</w:t>
      </w:r>
    </w:p>
    <w:p w:rsidR="003732BE" w:rsidRPr="009B2266" w:rsidRDefault="003732BE" w:rsidP="00687C9A">
      <w:pPr>
        <w:spacing w:line="360" w:lineRule="auto"/>
        <w:ind w:right="119"/>
        <w:jc w:val="both"/>
        <w:rPr>
          <w:rFonts w:ascii="Times New Roman" w:eastAsia="Times New Roman" w:hAnsi="Times New Roman" w:cs="Times New Roman"/>
          <w:sz w:val="24"/>
          <w:szCs w:val="24"/>
        </w:rPr>
      </w:pPr>
    </w:p>
    <w:p w:rsidR="00A55AF8" w:rsidRPr="009B2266" w:rsidRDefault="00A55AF8"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Využívají se pouze známá bezpečná místa, učitelé dbají, aby děti neopustily vymezené prostranství. Učitelé před pobytem dětí zkontrolují prostor a odstraní všechny nebezpečné věci a překážky (sklo, hřebíky, plechovky, ostré velké kameny apod.).</w:t>
      </w:r>
    </w:p>
    <w:p w:rsidR="00D76057" w:rsidRPr="009B2266" w:rsidRDefault="00D76057" w:rsidP="00687C9A">
      <w:pPr>
        <w:spacing w:line="360" w:lineRule="auto"/>
        <w:ind w:right="119"/>
        <w:jc w:val="both"/>
        <w:rPr>
          <w:rFonts w:ascii="Times New Roman" w:eastAsia="Times New Roman" w:hAnsi="Times New Roman" w:cs="Times New Roman"/>
          <w:sz w:val="24"/>
          <w:szCs w:val="24"/>
        </w:rPr>
      </w:pPr>
    </w:p>
    <w:p w:rsidR="00D76057" w:rsidRPr="009B2266" w:rsidRDefault="00D76057" w:rsidP="00687C9A">
      <w:pPr>
        <w:spacing w:line="360" w:lineRule="auto"/>
        <w:ind w:right="119"/>
        <w:jc w:val="both"/>
        <w:rPr>
          <w:rFonts w:ascii="Times New Roman" w:eastAsia="Times New Roman" w:hAnsi="Times New Roman" w:cs="Times New Roman"/>
          <w:sz w:val="24"/>
          <w:szCs w:val="24"/>
        </w:rPr>
      </w:pPr>
    </w:p>
    <w:p w:rsidR="003732BE" w:rsidRPr="009B2266" w:rsidRDefault="003732BE" w:rsidP="003732BE">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lastRenderedPageBreak/>
        <w:t xml:space="preserve">Pobyt mimo areál mateřské školy: </w:t>
      </w:r>
    </w:p>
    <w:p w:rsidR="003732BE" w:rsidRPr="009B2266" w:rsidRDefault="003732BE" w:rsidP="003732BE">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Učitelky MŠ mají trvale povoleny vycházky s dětmi do okolí mateřské školy. Vedoucí učitelka MŠ rozhoduje na základě náročnosti akce a počtu dětí o určení další způsobilé osoby k zajištění bezpečnosti dětí. </w:t>
      </w:r>
    </w:p>
    <w:p w:rsidR="003732BE"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na vycházky a výlety mimo území mateřské školy chodí se skupinou dětí dvě učitelky, pokud je počet dětí vyšší než 20</w:t>
      </w:r>
    </w:p>
    <w:p w:rsidR="003732BE"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 xml:space="preserve">při vycházce chodí vždy jedna učitelka na začátku zástupu a druhá učitelka na konci zástupu dětí. Při vycházce s jednou učitelkou (max. 20 dětí) učitelka průběžně kontroluje celý zástup dětí. </w:t>
      </w:r>
    </w:p>
    <w:p w:rsidR="003732BE"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při přecházení vozovky má přednost přechod se světelnou signalizací, dále označený přechod pro chodce. Na neoznačených místech lze přecházet pouze výjimečně, a to v případě, že v přiměřené blízkosti není označený přechod pro chodce</w:t>
      </w:r>
    </w:p>
    <w:p w:rsidR="003732BE"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při přecházení po označeném přechodu a na neoznačeném místě používá učitelka dopravní terčík</w:t>
      </w:r>
    </w:p>
    <w:p w:rsidR="003732BE"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při volném pohybu dětí na vhodném místě učitelka kontroluje prostor z hlediska bezpečnosti a trvale předchází možnosti úrazu dětí</w:t>
      </w:r>
    </w:p>
    <w:p w:rsidR="003732BE"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při pobytu dětí mimo areál MŠ učitelka průběžně kontroluje počet dětí a má o dětech stálý přehled</w:t>
      </w:r>
    </w:p>
    <w:p w:rsidR="003732BE"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děti na vycházky používají bezpečnostní vesty</w:t>
      </w:r>
    </w:p>
    <w:p w:rsidR="00931E33" w:rsidRPr="009B2266" w:rsidRDefault="003732BE" w:rsidP="003732BE">
      <w:pPr>
        <w:pStyle w:val="Odstavecseseznamem"/>
        <w:numPr>
          <w:ilvl w:val="0"/>
          <w:numId w:val="39"/>
        </w:numPr>
        <w:spacing w:line="360" w:lineRule="auto"/>
        <w:ind w:right="119"/>
        <w:jc w:val="both"/>
        <w:rPr>
          <w:rFonts w:ascii="Times New Roman" w:eastAsia="Times New Roman" w:hAnsi="Times New Roman" w:cs="Times New Roman"/>
          <w:sz w:val="24"/>
          <w:szCs w:val="24"/>
        </w:rPr>
      </w:pPr>
      <w:r w:rsidRPr="009B2266">
        <w:rPr>
          <w:rFonts w:ascii="Times New Roman" w:hAnsi="Times New Roman" w:cs="Times New Roman"/>
          <w:sz w:val="24"/>
          <w:szCs w:val="24"/>
        </w:rPr>
        <w:t>při příchodu dětí z pobytu venku neponechává učitelka děti bez dozoru v šatně. Je přítomna v šatně do odchodu posledního dítěte ve třídě</w:t>
      </w:r>
    </w:p>
    <w:p w:rsidR="00A55AF8" w:rsidRPr="009B2266" w:rsidRDefault="00A55AF8" w:rsidP="00F704CE">
      <w:pPr>
        <w:pStyle w:val="Nadpis2"/>
        <w:numPr>
          <w:ilvl w:val="1"/>
          <w:numId w:val="35"/>
        </w:numPr>
        <w:rPr>
          <w:rFonts w:cs="Times New Roman"/>
        </w:rPr>
      </w:pPr>
      <w:bookmarkStart w:id="34" w:name="_Toc192507516"/>
      <w:r w:rsidRPr="009B2266">
        <w:rPr>
          <w:rFonts w:cs="Times New Roman"/>
        </w:rPr>
        <w:t>Sportovní činnosti a pohybové aktivity</w:t>
      </w:r>
      <w:bookmarkEnd w:id="34"/>
    </w:p>
    <w:p w:rsidR="00F704CE" w:rsidRPr="009B2266" w:rsidRDefault="00F704CE" w:rsidP="00F704CE">
      <w:pPr>
        <w:rPr>
          <w:rFonts w:ascii="Times New Roman" w:hAnsi="Times New Roman" w:cs="Times New Roman"/>
        </w:rPr>
      </w:pPr>
    </w:p>
    <w:p w:rsidR="00A55AF8" w:rsidRPr="009B2266" w:rsidRDefault="00A55AF8" w:rsidP="00687C9A">
      <w:pPr>
        <w:spacing w:after="0"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Před cvičením dětí a dalšími pohybovými aktivitami, které probíhají ve třídách, popřípadě v jiných vyčleněných prostorách v objektu budovy mateřské školy nebo probíhají na venkovních</w:t>
      </w:r>
      <w:r w:rsidRPr="009B2266">
        <w:rPr>
          <w:rFonts w:ascii="Times New Roman" w:hAnsi="Times New Roman" w:cs="Times New Roman"/>
          <w:sz w:val="24"/>
          <w:szCs w:val="24"/>
        </w:rPr>
        <w:t xml:space="preserve"> </w:t>
      </w:r>
      <w:r w:rsidRPr="009B2266">
        <w:rPr>
          <w:rFonts w:ascii="Times New Roman" w:eastAsia="Times New Roman" w:hAnsi="Times New Roman" w:cs="Times New Roman"/>
          <w:sz w:val="24"/>
          <w:szCs w:val="24"/>
        </w:rPr>
        <w:t>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 učitelé dále dbají, aby cvičení a pohybové aktivity byly přiměřené věku dětí a podle toho přizpůsobují intenzitu a obtížnost těchto aktivit individuálním schopnostem jednotlivých dětí.</w:t>
      </w:r>
    </w:p>
    <w:p w:rsidR="00A55AF8" w:rsidRPr="009B2266" w:rsidRDefault="00A55AF8" w:rsidP="00687C9A">
      <w:pPr>
        <w:spacing w:line="360" w:lineRule="auto"/>
        <w:ind w:right="119"/>
        <w:jc w:val="both"/>
        <w:rPr>
          <w:rFonts w:ascii="Times New Roman" w:hAnsi="Times New Roman" w:cs="Times New Roman"/>
          <w:sz w:val="24"/>
          <w:szCs w:val="24"/>
        </w:rPr>
      </w:pPr>
    </w:p>
    <w:p w:rsidR="00BD60C3" w:rsidRPr="009B2266" w:rsidRDefault="00B33590" w:rsidP="00F704CE">
      <w:pPr>
        <w:pStyle w:val="Nadpis2"/>
        <w:numPr>
          <w:ilvl w:val="1"/>
          <w:numId w:val="35"/>
        </w:numPr>
        <w:rPr>
          <w:rFonts w:cs="Times New Roman"/>
        </w:rPr>
      </w:pPr>
      <w:bookmarkStart w:id="35" w:name="_Toc192507517"/>
      <w:r w:rsidRPr="009B2266">
        <w:rPr>
          <w:rFonts w:cs="Times New Roman"/>
        </w:rPr>
        <w:lastRenderedPageBreak/>
        <w:t xml:space="preserve">Pracovní a </w:t>
      </w:r>
      <w:r w:rsidR="00E05E34" w:rsidRPr="009B2266">
        <w:rPr>
          <w:rFonts w:cs="Times New Roman"/>
        </w:rPr>
        <w:t>výtvarné činnosti</w:t>
      </w:r>
      <w:bookmarkEnd w:id="35"/>
    </w:p>
    <w:p w:rsidR="00F704CE" w:rsidRPr="009B2266" w:rsidRDefault="00F704CE" w:rsidP="00F704CE">
      <w:pPr>
        <w:rPr>
          <w:rFonts w:ascii="Times New Roman" w:hAnsi="Times New Roman" w:cs="Times New Roman"/>
        </w:rPr>
      </w:pPr>
    </w:p>
    <w:p w:rsidR="00E05E34" w:rsidRPr="009B2266" w:rsidRDefault="00E05E34"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Při aktivitách rozvíjejících zručnost a výtvarné cítění dětí, při kterých je nezbytné použít nástroje (např. nůžky, nože, kladívka apod.), vykonávají děti práci s těmito nástroji za zvýšené opatrnosti a výhradně pod dohledem učitel</w:t>
      </w:r>
      <w:r w:rsidR="00513787" w:rsidRPr="009B2266">
        <w:rPr>
          <w:rFonts w:ascii="Times New Roman" w:eastAsia="Times New Roman" w:hAnsi="Times New Roman" w:cs="Times New Roman"/>
          <w:sz w:val="24"/>
          <w:szCs w:val="24"/>
        </w:rPr>
        <w:t>ky</w:t>
      </w:r>
      <w:r w:rsidRPr="009B2266">
        <w:rPr>
          <w:rFonts w:ascii="Times New Roman" w:eastAsia="Times New Roman" w:hAnsi="Times New Roman" w:cs="Times New Roman"/>
          <w:sz w:val="24"/>
          <w:szCs w:val="24"/>
        </w:rPr>
        <w:t xml:space="preserve"> mateřské školy, nástroje jsou zvlášť upravené (nůžky nesmí mít ostré hroty apod.).</w:t>
      </w:r>
    </w:p>
    <w:p w:rsidR="00BB329B" w:rsidRPr="009B2266" w:rsidRDefault="00BB329B" w:rsidP="005B7115">
      <w:pPr>
        <w:pStyle w:val="Nadpis2"/>
        <w:numPr>
          <w:ilvl w:val="0"/>
          <w:numId w:val="0"/>
        </w:numPr>
        <w:rPr>
          <w:rFonts w:eastAsia="Times New Roman" w:cs="Times New Roman"/>
        </w:rPr>
      </w:pPr>
      <w:r w:rsidRPr="009B2266">
        <w:rPr>
          <w:rFonts w:eastAsia="Times New Roman" w:cs="Times New Roman"/>
        </w:rPr>
        <w:t xml:space="preserve">5.6. Zajištění zdravotní podpory v mateřské škole </w:t>
      </w:r>
    </w:p>
    <w:p w:rsidR="005B7115" w:rsidRPr="009B2266" w:rsidRDefault="005B7115" w:rsidP="005B7115">
      <w:pPr>
        <w:rPr>
          <w:rFonts w:ascii="Times New Roman" w:hAnsi="Times New Roman" w:cs="Times New Roman"/>
        </w:rPr>
      </w:pPr>
    </w:p>
    <w:p w:rsidR="00BB329B" w:rsidRPr="009B2266" w:rsidRDefault="00BB329B" w:rsidP="005B7115">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Zdravotní podporou se rozumí provádění laických úkonů, které je možné realizovat ve školním prostředí bez zdravotnického pracovníka</w:t>
      </w:r>
      <w:r w:rsidR="00A36D48" w:rsidRPr="009B2266">
        <w:rPr>
          <w:rFonts w:ascii="Times New Roman" w:hAnsi="Times New Roman" w:cs="Times New Roman"/>
          <w:sz w:val="24"/>
          <w:szCs w:val="24"/>
        </w:rPr>
        <w:t>.</w:t>
      </w:r>
      <w:r w:rsidR="005B7115" w:rsidRPr="009B2266">
        <w:rPr>
          <w:rFonts w:ascii="Times New Roman" w:hAnsi="Times New Roman" w:cs="Times New Roman"/>
          <w:sz w:val="24"/>
          <w:szCs w:val="24"/>
        </w:rPr>
        <w:t xml:space="preserve"> </w:t>
      </w:r>
      <w:r w:rsidRPr="009B2266">
        <w:rPr>
          <w:rFonts w:ascii="Times New Roman" w:hAnsi="Times New Roman" w:cs="Times New Roman"/>
          <w:sz w:val="24"/>
          <w:szCs w:val="24"/>
        </w:rPr>
        <w:t>Primární odpovědnost za zajištění zdravotní podpory dětem nesou v rámci výkonu své rodičovské povinnosti zákonní zástupci. Vytvoření podmínek pro poskytování zdravotní podpory náleží škole výhradně tehdy, jeli z časových důvodů nezbytné provést příslušné laické úkony jako je meditace apod. během pobytu dítěte ve škole Pro tyto laické úkony lze žádat přiměřené zajištění zdravotní podpory ze strany školy.</w:t>
      </w:r>
    </w:p>
    <w:p w:rsidR="00BB329B" w:rsidRPr="009B2266" w:rsidRDefault="00BB329B" w:rsidP="005B7115">
      <w:pPr>
        <w:spacing w:line="360" w:lineRule="auto"/>
        <w:jc w:val="both"/>
        <w:rPr>
          <w:rFonts w:ascii="Times New Roman" w:hAnsi="Times New Roman" w:cs="Times New Roman"/>
          <w:b/>
          <w:sz w:val="24"/>
          <w:szCs w:val="24"/>
        </w:rPr>
      </w:pPr>
      <w:r w:rsidRPr="009B2266">
        <w:rPr>
          <w:rFonts w:ascii="Times New Roman" w:hAnsi="Times New Roman" w:cs="Times New Roman"/>
          <w:b/>
          <w:sz w:val="24"/>
          <w:szCs w:val="24"/>
        </w:rPr>
        <w:t>V každodenní praxi je třeba v této souvislosti rozlišovat tři situace:</w:t>
      </w:r>
    </w:p>
    <w:p w:rsidR="00BB329B" w:rsidRPr="009B2266" w:rsidRDefault="00BB329B" w:rsidP="005B7115">
      <w:pPr>
        <w:pStyle w:val="Odstavecseseznamem"/>
        <w:numPr>
          <w:ilvl w:val="0"/>
          <w:numId w:val="44"/>
        </w:numPr>
        <w:spacing w:line="360" w:lineRule="auto"/>
        <w:jc w:val="both"/>
        <w:rPr>
          <w:rFonts w:ascii="Times New Roman" w:hAnsi="Times New Roman" w:cs="Times New Roman"/>
          <w:b/>
          <w:sz w:val="24"/>
          <w:szCs w:val="24"/>
        </w:rPr>
      </w:pPr>
      <w:r w:rsidRPr="009B2266">
        <w:rPr>
          <w:rFonts w:ascii="Times New Roman" w:hAnsi="Times New Roman" w:cs="Times New Roman"/>
          <w:b/>
          <w:sz w:val="24"/>
          <w:szCs w:val="24"/>
        </w:rPr>
        <w:t xml:space="preserve">Akutní stavy </w:t>
      </w:r>
    </w:p>
    <w:p w:rsidR="00BB329B" w:rsidRPr="009B2266" w:rsidRDefault="00BB329B" w:rsidP="005B7115">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Akutní stavy </w:t>
      </w:r>
      <w:r w:rsidRPr="009B2266">
        <w:rPr>
          <w:rFonts w:ascii="Times New Roman" w:hAnsi="Times New Roman" w:cs="Times New Roman"/>
          <w:sz w:val="24"/>
          <w:szCs w:val="24"/>
        </w:rPr>
        <w:t>jsou neodkladné stavy u dětí, musí být řešeny bez zbytečného prodlení za pomoci ZZS (155) a operátora, který je pro tyto případy vyškolen. Škola má povinnost zajistit bezpečnost a ochranu zdraví dětí, v případě neposkytnutí mohou být zaměstnanci školy stíháni pro neposkytnutí pomoci.</w:t>
      </w:r>
    </w:p>
    <w:p w:rsidR="00BB329B" w:rsidRPr="009B2266" w:rsidRDefault="00BB329B" w:rsidP="005B7115">
      <w:pPr>
        <w:pStyle w:val="Odstavecseseznamem"/>
        <w:numPr>
          <w:ilvl w:val="0"/>
          <w:numId w:val="44"/>
        </w:numPr>
        <w:spacing w:line="360" w:lineRule="auto"/>
        <w:jc w:val="both"/>
        <w:rPr>
          <w:rFonts w:ascii="Times New Roman" w:hAnsi="Times New Roman" w:cs="Times New Roman"/>
          <w:b/>
          <w:sz w:val="24"/>
          <w:szCs w:val="24"/>
        </w:rPr>
      </w:pPr>
      <w:r w:rsidRPr="009B2266">
        <w:rPr>
          <w:rFonts w:ascii="Times New Roman" w:hAnsi="Times New Roman" w:cs="Times New Roman"/>
          <w:b/>
          <w:sz w:val="24"/>
          <w:szCs w:val="24"/>
        </w:rPr>
        <w:t xml:space="preserve">Laické úkony </w:t>
      </w:r>
    </w:p>
    <w:p w:rsidR="00BB329B" w:rsidRPr="009B2266" w:rsidRDefault="00BB329B" w:rsidP="005B7115">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Laické úkony, </w:t>
      </w:r>
      <w:r w:rsidRPr="009B2266">
        <w:rPr>
          <w:rFonts w:ascii="Times New Roman" w:hAnsi="Times New Roman" w:cs="Times New Roman"/>
          <w:sz w:val="24"/>
          <w:szCs w:val="24"/>
        </w:rPr>
        <w:t>které je možné realizovat ve škole bez zdravotnického pracovníka</w:t>
      </w:r>
      <w:r w:rsidRPr="009B2266">
        <w:rPr>
          <w:rFonts w:ascii="Times New Roman" w:hAnsi="Times New Roman" w:cs="Times New Roman"/>
          <w:sz w:val="24"/>
          <w:szCs w:val="24"/>
        </w:rPr>
        <w:t>.</w:t>
      </w:r>
    </w:p>
    <w:p w:rsidR="00BB329B" w:rsidRPr="009B2266" w:rsidRDefault="00BB329B" w:rsidP="005B7115">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Jedná se o předvídatelné situace, např. dohled nad medikací (např. aplikace inzulínu), dohled nad dietním opatřením apod., podmínky jsou stanoveny ve školním řádu nebo jiném vnitřním předpisu školy. – specifikovat zásady pravidelné komunikace a spolupráce školy se</w:t>
      </w:r>
      <w:r w:rsidR="005B7115" w:rsidRPr="009B2266">
        <w:rPr>
          <w:rFonts w:ascii="Times New Roman" w:hAnsi="Times New Roman" w:cs="Times New Roman"/>
          <w:sz w:val="24"/>
          <w:szCs w:val="24"/>
        </w:rPr>
        <w:t xml:space="preserve"> zákonným zástupcem</w:t>
      </w:r>
      <w:r w:rsidRPr="009B2266">
        <w:rPr>
          <w:rFonts w:ascii="Times New Roman" w:hAnsi="Times New Roman" w:cs="Times New Roman"/>
          <w:sz w:val="24"/>
          <w:szCs w:val="24"/>
        </w:rPr>
        <w:t>.</w:t>
      </w:r>
    </w:p>
    <w:p w:rsidR="00BB329B" w:rsidRPr="009B2266" w:rsidRDefault="007978C2" w:rsidP="005B7115">
      <w:pPr>
        <w:spacing w:line="360" w:lineRule="auto"/>
        <w:jc w:val="both"/>
        <w:rPr>
          <w:rFonts w:ascii="Times New Roman" w:hAnsi="Times New Roman" w:cs="Times New Roman"/>
          <w:i/>
          <w:sz w:val="24"/>
          <w:szCs w:val="24"/>
        </w:rPr>
      </w:pPr>
      <w:r w:rsidRPr="009B2266">
        <w:rPr>
          <w:rFonts w:ascii="Times New Roman" w:hAnsi="Times New Roman" w:cs="Times New Roman"/>
          <w:i/>
          <w:sz w:val="24"/>
          <w:szCs w:val="24"/>
        </w:rPr>
        <w:t>Zákonný zástupce, který po škole žádá určitou zdravotní podporu, musí včas doložit:</w:t>
      </w:r>
    </w:p>
    <w:p w:rsidR="007978C2" w:rsidRPr="009B2266" w:rsidRDefault="007978C2" w:rsidP="005B7115">
      <w:pPr>
        <w:pStyle w:val="Odstavecseseznamem"/>
        <w:numPr>
          <w:ilvl w:val="0"/>
          <w:numId w:val="45"/>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Informace ke zdravotním potřebám dítěte, příp. také doložit potřebnost zdravotní podpory ze strany školy </w:t>
      </w:r>
    </w:p>
    <w:p w:rsidR="007978C2" w:rsidRPr="009B2266" w:rsidRDefault="007978C2" w:rsidP="005B7115">
      <w:pPr>
        <w:pStyle w:val="Odstavecseseznamem"/>
        <w:numPr>
          <w:ilvl w:val="0"/>
          <w:numId w:val="45"/>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lastRenderedPageBreak/>
        <w:t xml:space="preserve">Pokud je v dané situaci důvodné, škola se </w:t>
      </w:r>
      <w:r w:rsidR="005B7115" w:rsidRPr="009B2266">
        <w:rPr>
          <w:rFonts w:ascii="Times New Roman" w:hAnsi="Times New Roman" w:cs="Times New Roman"/>
          <w:sz w:val="24"/>
          <w:szCs w:val="24"/>
        </w:rPr>
        <w:t>zákonným zástupcem</w:t>
      </w:r>
      <w:r w:rsidRPr="009B2266">
        <w:rPr>
          <w:rFonts w:ascii="Times New Roman" w:hAnsi="Times New Roman" w:cs="Times New Roman"/>
          <w:sz w:val="24"/>
          <w:szCs w:val="24"/>
        </w:rPr>
        <w:t xml:space="preserve"> vytvoří plán zdravotní podpory (PZP) dítěte</w:t>
      </w:r>
      <w:r w:rsidR="005B7115" w:rsidRPr="009B2266">
        <w:rPr>
          <w:rFonts w:ascii="Times New Roman" w:hAnsi="Times New Roman" w:cs="Times New Roman"/>
          <w:sz w:val="24"/>
          <w:szCs w:val="24"/>
        </w:rPr>
        <w:t>.</w:t>
      </w:r>
    </w:p>
    <w:p w:rsidR="007978C2" w:rsidRPr="009B2266" w:rsidRDefault="005B7115" w:rsidP="005B7115">
      <w:pPr>
        <w:pStyle w:val="Odstavecseseznamem"/>
        <w:numPr>
          <w:ilvl w:val="0"/>
          <w:numId w:val="45"/>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Ředitel školy</w:t>
      </w:r>
      <w:r w:rsidR="007978C2" w:rsidRPr="009B2266">
        <w:rPr>
          <w:rFonts w:ascii="Times New Roman" w:hAnsi="Times New Roman" w:cs="Times New Roman"/>
          <w:sz w:val="24"/>
          <w:szCs w:val="24"/>
        </w:rPr>
        <w:t xml:space="preserve"> seznámí se zněním PZP relevantní zaměstnance</w:t>
      </w:r>
      <w:r w:rsidRPr="009B2266">
        <w:rPr>
          <w:rFonts w:ascii="Times New Roman" w:hAnsi="Times New Roman" w:cs="Times New Roman"/>
          <w:sz w:val="24"/>
          <w:szCs w:val="24"/>
        </w:rPr>
        <w:t>.</w:t>
      </w:r>
      <w:r w:rsidR="007978C2" w:rsidRPr="009B2266">
        <w:rPr>
          <w:rFonts w:ascii="Times New Roman" w:hAnsi="Times New Roman" w:cs="Times New Roman"/>
          <w:sz w:val="24"/>
          <w:szCs w:val="24"/>
        </w:rPr>
        <w:t xml:space="preserve"> </w:t>
      </w:r>
    </w:p>
    <w:p w:rsidR="007978C2" w:rsidRPr="009B2266" w:rsidRDefault="007978C2" w:rsidP="005B7115">
      <w:pPr>
        <w:pStyle w:val="Odstavecseseznamem"/>
        <w:numPr>
          <w:ilvl w:val="0"/>
          <w:numId w:val="45"/>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V PZP </w:t>
      </w:r>
      <w:r w:rsidR="005B7115" w:rsidRPr="009B2266">
        <w:rPr>
          <w:rFonts w:ascii="Times New Roman" w:hAnsi="Times New Roman" w:cs="Times New Roman"/>
          <w:sz w:val="24"/>
          <w:szCs w:val="24"/>
        </w:rPr>
        <w:t>ředitel školy</w:t>
      </w:r>
      <w:r w:rsidRPr="009B2266">
        <w:rPr>
          <w:rFonts w:ascii="Times New Roman" w:hAnsi="Times New Roman" w:cs="Times New Roman"/>
          <w:sz w:val="24"/>
          <w:szCs w:val="24"/>
        </w:rPr>
        <w:t xml:space="preserve"> uvede zaměstnance zodpovědné za naplňování plánu, a to se souhlasem a po jejich předchozí dohodě se </w:t>
      </w:r>
      <w:r w:rsidR="005B7115" w:rsidRPr="009B2266">
        <w:rPr>
          <w:rFonts w:ascii="Times New Roman" w:hAnsi="Times New Roman" w:cs="Times New Roman"/>
          <w:sz w:val="24"/>
          <w:szCs w:val="24"/>
        </w:rPr>
        <w:t>zákonným zástupcem</w:t>
      </w:r>
      <w:r w:rsidRPr="009B2266">
        <w:rPr>
          <w:rFonts w:ascii="Times New Roman" w:hAnsi="Times New Roman" w:cs="Times New Roman"/>
          <w:sz w:val="24"/>
          <w:szCs w:val="24"/>
        </w:rPr>
        <w:t xml:space="preserve"> dítěte</w:t>
      </w:r>
      <w:r w:rsidR="005B7115" w:rsidRPr="009B2266">
        <w:rPr>
          <w:rFonts w:ascii="Times New Roman" w:hAnsi="Times New Roman" w:cs="Times New Roman"/>
          <w:sz w:val="24"/>
          <w:szCs w:val="24"/>
        </w:rPr>
        <w:t>.</w:t>
      </w:r>
    </w:p>
    <w:p w:rsidR="007978C2" w:rsidRPr="009B2266" w:rsidRDefault="007978C2" w:rsidP="005B7115">
      <w:pPr>
        <w:pStyle w:val="Odstavecseseznamem"/>
        <w:numPr>
          <w:ilvl w:val="0"/>
          <w:numId w:val="45"/>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V případě potřeby může být znění </w:t>
      </w:r>
      <w:r w:rsidR="005B7115" w:rsidRPr="009B2266">
        <w:rPr>
          <w:rFonts w:ascii="Times New Roman" w:hAnsi="Times New Roman" w:cs="Times New Roman"/>
          <w:sz w:val="24"/>
          <w:szCs w:val="24"/>
        </w:rPr>
        <w:t>plánu podpory</w:t>
      </w:r>
      <w:r w:rsidRPr="009B2266">
        <w:rPr>
          <w:rFonts w:ascii="Times New Roman" w:hAnsi="Times New Roman" w:cs="Times New Roman"/>
          <w:sz w:val="24"/>
          <w:szCs w:val="24"/>
        </w:rPr>
        <w:t xml:space="preserve"> předloženo ke konzultaci praktickému lékaři pro děti a dorost, popř. specialistovi</w:t>
      </w:r>
      <w:r w:rsidR="005B7115" w:rsidRPr="009B2266">
        <w:rPr>
          <w:rFonts w:ascii="Times New Roman" w:hAnsi="Times New Roman" w:cs="Times New Roman"/>
          <w:sz w:val="24"/>
          <w:szCs w:val="24"/>
        </w:rPr>
        <w:t>.</w:t>
      </w:r>
      <w:r w:rsidRPr="009B2266">
        <w:rPr>
          <w:rFonts w:ascii="Times New Roman" w:hAnsi="Times New Roman" w:cs="Times New Roman"/>
          <w:sz w:val="24"/>
          <w:szCs w:val="24"/>
        </w:rPr>
        <w:t xml:space="preserve"> </w:t>
      </w:r>
    </w:p>
    <w:p w:rsidR="007978C2" w:rsidRPr="009B2266" w:rsidRDefault="005B7115" w:rsidP="005B7115">
      <w:pPr>
        <w:pStyle w:val="Odstavecseseznamem"/>
        <w:numPr>
          <w:ilvl w:val="0"/>
          <w:numId w:val="45"/>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Ředitel školy</w:t>
      </w:r>
      <w:r w:rsidR="007978C2" w:rsidRPr="009B2266">
        <w:rPr>
          <w:rFonts w:ascii="Times New Roman" w:hAnsi="Times New Roman" w:cs="Times New Roman"/>
          <w:sz w:val="24"/>
          <w:szCs w:val="24"/>
        </w:rPr>
        <w:t xml:space="preserve"> v mezích svých pravomocí vynaloží součinnost při hledání optimálního řešení pro dané dítě přiměřené věku a diagn</w:t>
      </w:r>
      <w:r w:rsidRPr="009B2266">
        <w:rPr>
          <w:rFonts w:ascii="Times New Roman" w:hAnsi="Times New Roman" w:cs="Times New Roman"/>
          <w:sz w:val="24"/>
          <w:szCs w:val="24"/>
        </w:rPr>
        <w:t>ó</w:t>
      </w:r>
      <w:r w:rsidR="007978C2" w:rsidRPr="009B2266">
        <w:rPr>
          <w:rFonts w:ascii="Times New Roman" w:hAnsi="Times New Roman" w:cs="Times New Roman"/>
          <w:sz w:val="24"/>
          <w:szCs w:val="24"/>
        </w:rPr>
        <w:t xml:space="preserve">ze tak, aby se mohlo účastniti školní docházky a v max. možné míře i mimoškolních aktivit organizovaných školou. </w:t>
      </w:r>
    </w:p>
    <w:p w:rsidR="007978C2" w:rsidRPr="009B2266" w:rsidRDefault="007978C2" w:rsidP="005B7115">
      <w:pPr>
        <w:pStyle w:val="Odstavecseseznamem"/>
        <w:numPr>
          <w:ilvl w:val="0"/>
          <w:numId w:val="45"/>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Příklady zdravotnické podpory, kter</w:t>
      </w:r>
      <w:r w:rsidR="005B7115" w:rsidRPr="009B2266">
        <w:rPr>
          <w:rFonts w:ascii="Times New Roman" w:hAnsi="Times New Roman" w:cs="Times New Roman"/>
          <w:sz w:val="24"/>
          <w:szCs w:val="24"/>
        </w:rPr>
        <w:t>é</w:t>
      </w:r>
      <w:r w:rsidRPr="009B2266">
        <w:rPr>
          <w:rFonts w:ascii="Times New Roman" w:hAnsi="Times New Roman" w:cs="Times New Roman"/>
          <w:sz w:val="24"/>
          <w:szCs w:val="24"/>
        </w:rPr>
        <w:t xml:space="preserve"> může poskytovat </w:t>
      </w:r>
      <w:r w:rsidR="005B7115" w:rsidRPr="009B2266">
        <w:rPr>
          <w:rFonts w:ascii="Times New Roman" w:hAnsi="Times New Roman" w:cs="Times New Roman"/>
          <w:sz w:val="24"/>
          <w:szCs w:val="24"/>
        </w:rPr>
        <w:t>pedagogický pracovník</w:t>
      </w:r>
      <w:r w:rsidRPr="009B2266">
        <w:rPr>
          <w:rFonts w:ascii="Times New Roman" w:hAnsi="Times New Roman" w:cs="Times New Roman"/>
          <w:sz w:val="24"/>
          <w:szCs w:val="24"/>
        </w:rPr>
        <w:t xml:space="preserve"> nebo jiný zaměstnanec školy: </w:t>
      </w:r>
    </w:p>
    <w:p w:rsidR="007978C2" w:rsidRPr="009B2266" w:rsidRDefault="005B7115" w:rsidP="005B7115">
      <w:pPr>
        <w:pStyle w:val="Odstavecseseznamem"/>
        <w:numPr>
          <w:ilvl w:val="0"/>
          <w:numId w:val="47"/>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D</w:t>
      </w:r>
      <w:r w:rsidR="007978C2" w:rsidRPr="009B2266">
        <w:rPr>
          <w:rFonts w:ascii="Times New Roman" w:hAnsi="Times New Roman" w:cs="Times New Roman"/>
          <w:sz w:val="24"/>
          <w:szCs w:val="24"/>
        </w:rPr>
        <w:t xml:space="preserve">ohled nad orální nebo jinou formou podání </w:t>
      </w:r>
      <w:proofErr w:type="spellStart"/>
      <w:r w:rsidR="007978C2" w:rsidRPr="009B2266">
        <w:rPr>
          <w:rFonts w:ascii="Times New Roman" w:hAnsi="Times New Roman" w:cs="Times New Roman"/>
          <w:sz w:val="24"/>
          <w:szCs w:val="24"/>
        </w:rPr>
        <w:t>léčivného</w:t>
      </w:r>
      <w:proofErr w:type="spellEnd"/>
      <w:r w:rsidR="007978C2" w:rsidRPr="009B2266">
        <w:rPr>
          <w:rFonts w:ascii="Times New Roman" w:hAnsi="Times New Roman" w:cs="Times New Roman"/>
          <w:sz w:val="24"/>
          <w:szCs w:val="24"/>
        </w:rPr>
        <w:t xml:space="preserve"> přípravku (např. aplikace inzulínu inzulínovými pery nebo </w:t>
      </w:r>
      <w:proofErr w:type="spellStart"/>
      <w:r w:rsidR="007978C2" w:rsidRPr="009B2266">
        <w:rPr>
          <w:rFonts w:ascii="Times New Roman" w:hAnsi="Times New Roman" w:cs="Times New Roman"/>
          <w:sz w:val="24"/>
          <w:szCs w:val="24"/>
        </w:rPr>
        <w:t>inz</w:t>
      </w:r>
      <w:proofErr w:type="spellEnd"/>
      <w:r w:rsidR="007978C2" w:rsidRPr="009B2266">
        <w:rPr>
          <w:rFonts w:ascii="Times New Roman" w:hAnsi="Times New Roman" w:cs="Times New Roman"/>
          <w:sz w:val="24"/>
          <w:szCs w:val="24"/>
        </w:rPr>
        <w:t>. Pumpou, instilace očních kapek a gelů, inhalačních léků, promazávání kůže apod.)</w:t>
      </w:r>
      <w:r w:rsidRPr="009B2266">
        <w:rPr>
          <w:rFonts w:ascii="Times New Roman" w:hAnsi="Times New Roman" w:cs="Times New Roman"/>
          <w:sz w:val="24"/>
          <w:szCs w:val="24"/>
        </w:rPr>
        <w:t xml:space="preserve">, </w:t>
      </w:r>
      <w:r w:rsidR="007978C2" w:rsidRPr="009B2266">
        <w:rPr>
          <w:rFonts w:ascii="Times New Roman" w:hAnsi="Times New Roman" w:cs="Times New Roman"/>
          <w:sz w:val="24"/>
          <w:szCs w:val="24"/>
        </w:rPr>
        <w:t xml:space="preserve">dohled nad výdejem správné stravy u potravinových alergií a u dietního omezení, podpora u obsluhy </w:t>
      </w:r>
      <w:proofErr w:type="spellStart"/>
      <w:r w:rsidR="007978C2" w:rsidRPr="009B2266">
        <w:rPr>
          <w:rFonts w:ascii="Times New Roman" w:hAnsi="Times New Roman" w:cs="Times New Roman"/>
          <w:sz w:val="24"/>
          <w:szCs w:val="24"/>
        </w:rPr>
        <w:t>odkašlávacích</w:t>
      </w:r>
      <w:proofErr w:type="spellEnd"/>
      <w:r w:rsidR="007978C2" w:rsidRPr="009B2266">
        <w:rPr>
          <w:rFonts w:ascii="Times New Roman" w:hAnsi="Times New Roman" w:cs="Times New Roman"/>
          <w:sz w:val="24"/>
          <w:szCs w:val="24"/>
        </w:rPr>
        <w:t xml:space="preserve"> přístrojů</w:t>
      </w:r>
      <w:r w:rsidRPr="009B2266">
        <w:rPr>
          <w:rFonts w:ascii="Times New Roman" w:hAnsi="Times New Roman" w:cs="Times New Roman"/>
          <w:sz w:val="24"/>
          <w:szCs w:val="24"/>
        </w:rPr>
        <w:t>.</w:t>
      </w:r>
      <w:r w:rsidR="007978C2" w:rsidRPr="009B2266">
        <w:rPr>
          <w:rFonts w:ascii="Times New Roman" w:hAnsi="Times New Roman" w:cs="Times New Roman"/>
          <w:sz w:val="24"/>
          <w:szCs w:val="24"/>
        </w:rPr>
        <w:t xml:space="preserve"> </w:t>
      </w:r>
    </w:p>
    <w:p w:rsidR="007978C2" w:rsidRPr="009B2266" w:rsidRDefault="007978C2" w:rsidP="005B7115">
      <w:pPr>
        <w:pStyle w:val="Odstavecseseznamem"/>
        <w:numPr>
          <w:ilvl w:val="0"/>
          <w:numId w:val="47"/>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 xml:space="preserve">Umožnění a dohled nad dodržením osobní hygieny u dětí se </w:t>
      </w:r>
      <w:proofErr w:type="spellStart"/>
      <w:r w:rsidRPr="009B2266">
        <w:rPr>
          <w:rFonts w:ascii="Times New Roman" w:hAnsi="Times New Roman" w:cs="Times New Roman"/>
          <w:sz w:val="24"/>
          <w:szCs w:val="24"/>
        </w:rPr>
        <w:t>stomií</w:t>
      </w:r>
      <w:proofErr w:type="spellEnd"/>
      <w:r w:rsidRPr="009B2266">
        <w:rPr>
          <w:rFonts w:ascii="Times New Roman" w:hAnsi="Times New Roman" w:cs="Times New Roman"/>
          <w:sz w:val="24"/>
          <w:szCs w:val="24"/>
        </w:rPr>
        <w:t xml:space="preserve"> nebo u dětí, které potřebují cévkování, dohled nad funkčností audiologických a jiných technických pomůcek (např. sluchadlo, inzulínová pumpa, kochleární implantát…)</w:t>
      </w:r>
    </w:p>
    <w:p w:rsidR="007978C2" w:rsidRPr="009B2266" w:rsidRDefault="007978C2" w:rsidP="005B7115">
      <w:pPr>
        <w:pStyle w:val="Odstavecseseznamem"/>
        <w:spacing w:line="360" w:lineRule="auto"/>
        <w:jc w:val="both"/>
        <w:rPr>
          <w:rFonts w:ascii="Times New Roman" w:hAnsi="Times New Roman" w:cs="Times New Roman"/>
          <w:sz w:val="24"/>
          <w:szCs w:val="24"/>
        </w:rPr>
      </w:pPr>
    </w:p>
    <w:p w:rsidR="007978C2" w:rsidRPr="009B2266" w:rsidRDefault="007978C2" w:rsidP="005B7115">
      <w:pPr>
        <w:pStyle w:val="Odstavecseseznamem"/>
        <w:numPr>
          <w:ilvl w:val="0"/>
          <w:numId w:val="44"/>
        </w:numPr>
        <w:spacing w:line="360" w:lineRule="auto"/>
        <w:jc w:val="both"/>
        <w:rPr>
          <w:rFonts w:ascii="Times New Roman" w:hAnsi="Times New Roman" w:cs="Times New Roman"/>
          <w:b/>
          <w:sz w:val="24"/>
          <w:szCs w:val="24"/>
        </w:rPr>
      </w:pPr>
      <w:r w:rsidRPr="009B2266">
        <w:rPr>
          <w:rFonts w:ascii="Times New Roman" w:hAnsi="Times New Roman" w:cs="Times New Roman"/>
          <w:b/>
          <w:sz w:val="24"/>
          <w:szCs w:val="24"/>
        </w:rPr>
        <w:t xml:space="preserve">Zdravotní podpora vyžadující zdravotnického pracovníka </w:t>
      </w:r>
    </w:p>
    <w:p w:rsidR="007978C2" w:rsidRPr="009B2266" w:rsidRDefault="007978C2" w:rsidP="005B7115">
      <w:p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Zdravotní podpora vyžadující zdravotnického pracovníka, pokud zdravotní potřeby dítěte přesahují možnosti zaměstnanců školy, ať odborné, časové nebo jiné, a pokud dítě potřebuje nad rámec standardních úkolů pedagogické práce speciální dohled či výkon jiných odborných zdravotních úkonů.</w:t>
      </w:r>
    </w:p>
    <w:p w:rsidR="00FF301E" w:rsidRPr="009B2266" w:rsidRDefault="00FF301E" w:rsidP="005B7115">
      <w:pPr>
        <w:pStyle w:val="Odstavecseseznamem"/>
        <w:numPr>
          <w:ilvl w:val="0"/>
          <w:numId w:val="46"/>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Z</w:t>
      </w:r>
      <w:r w:rsidR="009B2266" w:rsidRPr="009B2266">
        <w:rPr>
          <w:rFonts w:ascii="Times New Roman" w:hAnsi="Times New Roman" w:cs="Times New Roman"/>
          <w:sz w:val="24"/>
          <w:szCs w:val="24"/>
        </w:rPr>
        <w:t>ákonný zástupce</w:t>
      </w:r>
      <w:r w:rsidRPr="009B2266">
        <w:rPr>
          <w:rFonts w:ascii="Times New Roman" w:hAnsi="Times New Roman" w:cs="Times New Roman"/>
          <w:sz w:val="24"/>
          <w:szCs w:val="24"/>
        </w:rPr>
        <w:t xml:space="preserve"> ve spolupráci s praktickým lékařem pro děti a dorost a se školou pokusit o naležení řešení v podobě zajištění podpory jinou osobou, než je zaměstnanec školy, neboť škola není poskytovatelem zdravotních služeb. V situaci vyžadující zajištění zdravotnického pracovníka, kdy se jedná o poskytování zdravotní péče, lze </w:t>
      </w:r>
      <w:r w:rsidRPr="009B2266">
        <w:rPr>
          <w:rFonts w:ascii="Times New Roman" w:hAnsi="Times New Roman" w:cs="Times New Roman"/>
          <w:sz w:val="24"/>
          <w:szCs w:val="24"/>
        </w:rPr>
        <w:lastRenderedPageBreak/>
        <w:t xml:space="preserve">využít poskytovatele zdravotních služeb, např. poskytovatele domácí </w:t>
      </w:r>
      <w:proofErr w:type="gramStart"/>
      <w:r w:rsidRPr="009B2266">
        <w:rPr>
          <w:rFonts w:ascii="Times New Roman" w:hAnsi="Times New Roman" w:cs="Times New Roman"/>
          <w:sz w:val="24"/>
          <w:szCs w:val="24"/>
        </w:rPr>
        <w:t>péče</w:t>
      </w:r>
      <w:proofErr w:type="gramEnd"/>
      <w:r w:rsidRPr="009B2266">
        <w:rPr>
          <w:rFonts w:ascii="Times New Roman" w:hAnsi="Times New Roman" w:cs="Times New Roman"/>
          <w:sz w:val="24"/>
          <w:szCs w:val="24"/>
        </w:rPr>
        <w:t xml:space="preserve"> a to na základě indikace praktického lékaře pro děti a dorost.</w:t>
      </w:r>
    </w:p>
    <w:p w:rsidR="00FF301E" w:rsidRPr="009B2266" w:rsidRDefault="00FF301E" w:rsidP="005B7115">
      <w:pPr>
        <w:pStyle w:val="Odstavecseseznamem"/>
        <w:numPr>
          <w:ilvl w:val="0"/>
          <w:numId w:val="46"/>
        </w:numPr>
        <w:spacing w:line="360" w:lineRule="auto"/>
        <w:jc w:val="both"/>
        <w:rPr>
          <w:rFonts w:ascii="Times New Roman" w:hAnsi="Times New Roman" w:cs="Times New Roman"/>
          <w:sz w:val="24"/>
          <w:szCs w:val="24"/>
        </w:rPr>
      </w:pPr>
      <w:r w:rsidRPr="009B2266">
        <w:rPr>
          <w:rFonts w:ascii="Times New Roman" w:hAnsi="Times New Roman" w:cs="Times New Roman"/>
          <w:sz w:val="24"/>
          <w:szCs w:val="24"/>
        </w:rPr>
        <w:t>Ř</w:t>
      </w:r>
      <w:r w:rsidR="009B2266" w:rsidRPr="009B2266">
        <w:rPr>
          <w:rFonts w:ascii="Times New Roman" w:hAnsi="Times New Roman" w:cs="Times New Roman"/>
          <w:sz w:val="24"/>
          <w:szCs w:val="24"/>
        </w:rPr>
        <w:t>editel školy</w:t>
      </w:r>
      <w:r w:rsidRPr="009B2266">
        <w:rPr>
          <w:rFonts w:ascii="Times New Roman" w:hAnsi="Times New Roman" w:cs="Times New Roman"/>
          <w:sz w:val="24"/>
          <w:szCs w:val="24"/>
        </w:rPr>
        <w:t xml:space="preserve"> je povinen zajistit pro takovou zdravotní péči vhodné podmínky podle možnosti školy.</w:t>
      </w:r>
    </w:p>
    <w:p w:rsidR="009B2266" w:rsidRPr="009B2266" w:rsidRDefault="009B2266" w:rsidP="009B2266">
      <w:pPr>
        <w:spacing w:line="360" w:lineRule="auto"/>
        <w:ind w:left="360"/>
        <w:jc w:val="both"/>
        <w:rPr>
          <w:rFonts w:ascii="Times New Roman" w:hAnsi="Times New Roman" w:cs="Times New Roman"/>
          <w:b/>
          <w:sz w:val="24"/>
          <w:szCs w:val="24"/>
        </w:rPr>
      </w:pPr>
      <w:r w:rsidRPr="009B2266">
        <w:rPr>
          <w:rFonts w:ascii="Times New Roman" w:hAnsi="Times New Roman" w:cs="Times New Roman"/>
          <w:b/>
          <w:sz w:val="24"/>
          <w:szCs w:val="24"/>
        </w:rPr>
        <w:t>Příklady podpory, kterou může poskytovat výhradně zdravotnický pracovník:</w:t>
      </w:r>
    </w:p>
    <w:p w:rsidR="009B2266" w:rsidRPr="009B2266" w:rsidRDefault="009B2266" w:rsidP="009B2266">
      <w:pPr>
        <w:pStyle w:val="Odstavecseseznamem"/>
        <w:numPr>
          <w:ilvl w:val="0"/>
          <w:numId w:val="48"/>
        </w:numPr>
        <w:spacing w:line="360" w:lineRule="auto"/>
        <w:ind w:left="714" w:hanging="357"/>
        <w:rPr>
          <w:rFonts w:ascii="Times New Roman" w:hAnsi="Times New Roman" w:cs="Times New Roman"/>
          <w:sz w:val="24"/>
          <w:szCs w:val="24"/>
        </w:rPr>
      </w:pPr>
      <w:r w:rsidRPr="009B2266">
        <w:rPr>
          <w:rFonts w:ascii="Times New Roman" w:hAnsi="Times New Roman" w:cs="Times New Roman"/>
          <w:sz w:val="24"/>
          <w:szCs w:val="24"/>
        </w:rPr>
        <w:t xml:space="preserve">Výměna </w:t>
      </w:r>
      <w:proofErr w:type="spellStart"/>
      <w:r w:rsidRPr="009B2266">
        <w:rPr>
          <w:rFonts w:ascii="Times New Roman" w:hAnsi="Times New Roman" w:cs="Times New Roman"/>
          <w:sz w:val="24"/>
          <w:szCs w:val="24"/>
        </w:rPr>
        <w:t>stomické</w:t>
      </w:r>
      <w:proofErr w:type="spellEnd"/>
      <w:r w:rsidRPr="009B2266">
        <w:rPr>
          <w:rFonts w:ascii="Times New Roman" w:hAnsi="Times New Roman" w:cs="Times New Roman"/>
          <w:sz w:val="24"/>
          <w:szCs w:val="24"/>
        </w:rPr>
        <w:t xml:space="preserve"> nebo </w:t>
      </w:r>
      <w:proofErr w:type="spellStart"/>
      <w:r w:rsidRPr="009B2266">
        <w:rPr>
          <w:rFonts w:ascii="Times New Roman" w:hAnsi="Times New Roman" w:cs="Times New Roman"/>
          <w:sz w:val="24"/>
          <w:szCs w:val="24"/>
        </w:rPr>
        <w:t>urostomické</w:t>
      </w:r>
      <w:proofErr w:type="spellEnd"/>
      <w:r w:rsidRPr="009B2266">
        <w:rPr>
          <w:rFonts w:ascii="Times New Roman" w:hAnsi="Times New Roman" w:cs="Times New Roman"/>
          <w:sz w:val="24"/>
          <w:szCs w:val="24"/>
        </w:rPr>
        <w:t xml:space="preserve"> pomůcky </w:t>
      </w:r>
    </w:p>
    <w:p w:rsidR="009B2266" w:rsidRPr="009B2266" w:rsidRDefault="009B2266" w:rsidP="009B2266">
      <w:pPr>
        <w:pStyle w:val="Odstavecseseznamem"/>
        <w:numPr>
          <w:ilvl w:val="0"/>
          <w:numId w:val="48"/>
        </w:numPr>
        <w:spacing w:line="360" w:lineRule="auto"/>
        <w:ind w:left="714" w:hanging="357"/>
        <w:rPr>
          <w:rFonts w:ascii="Times New Roman" w:hAnsi="Times New Roman" w:cs="Times New Roman"/>
          <w:sz w:val="24"/>
          <w:szCs w:val="24"/>
        </w:rPr>
      </w:pPr>
      <w:r w:rsidRPr="009B2266">
        <w:rPr>
          <w:rFonts w:ascii="Times New Roman" w:hAnsi="Times New Roman" w:cs="Times New Roman"/>
          <w:sz w:val="24"/>
          <w:szCs w:val="24"/>
        </w:rPr>
        <w:t xml:space="preserve">Odsávání sekretu tracheostomie </w:t>
      </w:r>
    </w:p>
    <w:p w:rsidR="009B2266" w:rsidRPr="009B2266" w:rsidRDefault="009B2266" w:rsidP="009B2266">
      <w:pPr>
        <w:pStyle w:val="Odstavecseseznamem"/>
        <w:numPr>
          <w:ilvl w:val="0"/>
          <w:numId w:val="48"/>
        </w:numPr>
        <w:spacing w:line="360" w:lineRule="auto"/>
        <w:ind w:left="714" w:hanging="357"/>
        <w:rPr>
          <w:rFonts w:ascii="Times New Roman" w:hAnsi="Times New Roman" w:cs="Times New Roman"/>
          <w:sz w:val="24"/>
          <w:szCs w:val="24"/>
        </w:rPr>
      </w:pPr>
      <w:r w:rsidRPr="009B2266">
        <w:rPr>
          <w:rFonts w:ascii="Times New Roman" w:hAnsi="Times New Roman" w:cs="Times New Roman"/>
          <w:sz w:val="24"/>
          <w:szCs w:val="24"/>
        </w:rPr>
        <w:t xml:space="preserve">Asistence při podávání stravy cestou perkutánní endoskopické gastronomie (PEG) </w:t>
      </w:r>
    </w:p>
    <w:p w:rsidR="009B2266" w:rsidRPr="009B2266" w:rsidRDefault="009B2266" w:rsidP="009B2266">
      <w:pPr>
        <w:pStyle w:val="Odstavecseseznamem"/>
        <w:numPr>
          <w:ilvl w:val="0"/>
          <w:numId w:val="48"/>
        </w:numPr>
        <w:spacing w:line="360" w:lineRule="auto"/>
        <w:ind w:left="714" w:hanging="357"/>
        <w:rPr>
          <w:rFonts w:ascii="Times New Roman" w:hAnsi="Times New Roman" w:cs="Times New Roman"/>
          <w:sz w:val="24"/>
          <w:szCs w:val="24"/>
        </w:rPr>
      </w:pPr>
      <w:r w:rsidRPr="009B2266">
        <w:rPr>
          <w:rFonts w:ascii="Times New Roman" w:hAnsi="Times New Roman" w:cs="Times New Roman"/>
          <w:sz w:val="24"/>
          <w:szCs w:val="24"/>
        </w:rPr>
        <w:t xml:space="preserve">Převaz rukou u nemoci motýlích křídel </w:t>
      </w:r>
    </w:p>
    <w:p w:rsidR="00BB329B" w:rsidRPr="009B2266" w:rsidRDefault="009B2266" w:rsidP="009B2266">
      <w:pPr>
        <w:pStyle w:val="Odstavecseseznamem"/>
        <w:numPr>
          <w:ilvl w:val="0"/>
          <w:numId w:val="48"/>
        </w:numPr>
        <w:spacing w:line="360" w:lineRule="auto"/>
        <w:ind w:left="714" w:hanging="357"/>
        <w:rPr>
          <w:rFonts w:ascii="Times New Roman" w:hAnsi="Times New Roman" w:cs="Times New Roman"/>
          <w:sz w:val="24"/>
          <w:szCs w:val="24"/>
        </w:rPr>
      </w:pPr>
      <w:r w:rsidRPr="009B2266">
        <w:rPr>
          <w:rFonts w:ascii="Times New Roman" w:hAnsi="Times New Roman" w:cs="Times New Roman"/>
          <w:sz w:val="24"/>
          <w:szCs w:val="24"/>
        </w:rPr>
        <w:t xml:space="preserve">Cévkování např. u poranění míchy, </w:t>
      </w:r>
      <w:proofErr w:type="spellStart"/>
      <w:r w:rsidRPr="009B2266">
        <w:rPr>
          <w:rFonts w:ascii="Times New Roman" w:hAnsi="Times New Roman" w:cs="Times New Roman"/>
          <w:sz w:val="24"/>
          <w:szCs w:val="24"/>
        </w:rPr>
        <w:t>meningomyelokély</w:t>
      </w:r>
      <w:proofErr w:type="spellEnd"/>
      <w:r w:rsidRPr="009B2266">
        <w:rPr>
          <w:rFonts w:ascii="Times New Roman" w:hAnsi="Times New Roman" w:cs="Times New Roman"/>
          <w:sz w:val="24"/>
          <w:szCs w:val="24"/>
        </w:rPr>
        <w:t xml:space="preserve"> a jiných </w:t>
      </w:r>
      <w:proofErr w:type="spellStart"/>
      <w:r w:rsidRPr="009B2266">
        <w:rPr>
          <w:rFonts w:ascii="Times New Roman" w:hAnsi="Times New Roman" w:cs="Times New Roman"/>
          <w:sz w:val="24"/>
          <w:szCs w:val="24"/>
        </w:rPr>
        <w:t>neurourologických</w:t>
      </w:r>
      <w:proofErr w:type="spellEnd"/>
      <w:r w:rsidRPr="009B2266">
        <w:rPr>
          <w:rFonts w:ascii="Times New Roman" w:hAnsi="Times New Roman" w:cs="Times New Roman"/>
          <w:sz w:val="24"/>
          <w:szCs w:val="24"/>
        </w:rPr>
        <w:t xml:space="preserve"> diagnóz.</w:t>
      </w:r>
    </w:p>
    <w:p w:rsidR="009B2266" w:rsidRPr="009B2266" w:rsidRDefault="009B2266" w:rsidP="009B2266">
      <w:pPr>
        <w:spacing w:line="360" w:lineRule="auto"/>
        <w:jc w:val="both"/>
        <w:rPr>
          <w:rFonts w:ascii="Times New Roman" w:hAnsi="Times New Roman" w:cs="Times New Roman"/>
          <w:sz w:val="24"/>
          <w:szCs w:val="24"/>
        </w:rPr>
      </w:pPr>
      <w:r w:rsidRPr="009B2266">
        <w:rPr>
          <w:rFonts w:ascii="Times New Roman" w:hAnsi="Times New Roman" w:cs="Times New Roman"/>
          <w:b/>
          <w:sz w:val="24"/>
          <w:szCs w:val="24"/>
        </w:rPr>
        <w:t>4. V případě nejasnosti</w:t>
      </w:r>
      <w:r w:rsidRPr="009B2266">
        <w:rPr>
          <w:rFonts w:ascii="Times New Roman" w:hAnsi="Times New Roman" w:cs="Times New Roman"/>
          <w:sz w:val="24"/>
          <w:szCs w:val="24"/>
        </w:rPr>
        <w:t xml:space="preserve">, zda se jedná o poskytování laických úkonů, které je možné realizovat bez zdravotnického pracovníka dle bodu č. 2 nebo o poskytování zdravotní podpory vyžadující zdravotnického pracovníka dle bodu č. 3, se </w:t>
      </w:r>
      <w:r w:rsidRPr="009B2266">
        <w:rPr>
          <w:rFonts w:ascii="Times New Roman" w:hAnsi="Times New Roman" w:cs="Times New Roman"/>
          <w:sz w:val="24"/>
          <w:szCs w:val="24"/>
        </w:rPr>
        <w:t>ředitel školy</w:t>
      </w:r>
      <w:r w:rsidRPr="009B2266">
        <w:rPr>
          <w:rFonts w:ascii="Times New Roman" w:hAnsi="Times New Roman" w:cs="Times New Roman"/>
          <w:sz w:val="24"/>
          <w:szCs w:val="24"/>
        </w:rPr>
        <w:t xml:space="preserve"> obrátí na praktického lékaře pro děti a dorost nebo specialistu se žádostí o konzultaci. Pro tyto účely předá </w:t>
      </w:r>
      <w:r w:rsidRPr="009B2266">
        <w:rPr>
          <w:rFonts w:ascii="Times New Roman" w:hAnsi="Times New Roman" w:cs="Times New Roman"/>
          <w:sz w:val="24"/>
          <w:szCs w:val="24"/>
        </w:rPr>
        <w:t>zákonný zástupce</w:t>
      </w:r>
      <w:r w:rsidRPr="009B2266">
        <w:rPr>
          <w:rFonts w:ascii="Times New Roman" w:hAnsi="Times New Roman" w:cs="Times New Roman"/>
          <w:sz w:val="24"/>
          <w:szCs w:val="24"/>
        </w:rPr>
        <w:t xml:space="preserve"> škole kontaktní informace na tohoto lékaře.</w:t>
      </w:r>
    </w:p>
    <w:p w:rsidR="00FA3922" w:rsidRPr="009B2266" w:rsidRDefault="00FA3922" w:rsidP="00FC572E">
      <w:pPr>
        <w:pStyle w:val="Nadpis1"/>
        <w:rPr>
          <w:rFonts w:cs="Times New Roman"/>
          <w:b/>
        </w:rPr>
      </w:pPr>
      <w:bookmarkStart w:id="36" w:name="_Toc192507518"/>
      <w:r w:rsidRPr="009B2266">
        <w:rPr>
          <w:rFonts w:cs="Times New Roman"/>
          <w:b/>
        </w:rPr>
        <w:t>Podmínky zajištění ochrany před sociálně patologickými jevy a před projevy diskriminace, nepřátelství nebo násilí</w:t>
      </w:r>
      <w:r w:rsidR="00B3182E" w:rsidRPr="009B2266">
        <w:rPr>
          <w:rFonts w:cs="Times New Roman"/>
          <w:b/>
        </w:rPr>
        <w:t xml:space="preserve"> (§</w:t>
      </w:r>
      <w:r w:rsidR="00B3182E" w:rsidRPr="009B2266">
        <w:rPr>
          <w:rFonts w:cs="Times New Roman"/>
        </w:rPr>
        <w:t xml:space="preserve"> </w:t>
      </w:r>
      <w:r w:rsidR="00B3182E" w:rsidRPr="009B2266">
        <w:rPr>
          <w:rFonts w:cs="Times New Roman"/>
          <w:b/>
        </w:rPr>
        <w:t>30 odst. 1 písm. c) školského zákona)</w:t>
      </w:r>
      <w:bookmarkEnd w:id="36"/>
    </w:p>
    <w:p w:rsidR="00FC572E" w:rsidRPr="009B2266" w:rsidRDefault="00FC572E" w:rsidP="00FC572E">
      <w:pPr>
        <w:rPr>
          <w:rFonts w:ascii="Times New Roman" w:hAnsi="Times New Roman" w:cs="Times New Roman"/>
        </w:rPr>
      </w:pPr>
    </w:p>
    <w:p w:rsidR="00FA3922" w:rsidRPr="009B2266" w:rsidRDefault="00FA3922"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Důležitým prvkem ochrany před sociálně patologickými jevy je i výchovně vzdělávací působení na děti již </w:t>
      </w:r>
      <w:r w:rsidR="00F3468B" w:rsidRPr="009B2266">
        <w:rPr>
          <w:rFonts w:ascii="Times New Roman" w:hAnsi="Times New Roman" w:cs="Times New Roman"/>
          <w:sz w:val="24"/>
          <w:szCs w:val="24"/>
        </w:rPr>
        <w:t>v předškolním</w:t>
      </w:r>
      <w:r w:rsidRPr="009B2266">
        <w:rPr>
          <w:rFonts w:ascii="Times New Roman" w:hAnsi="Times New Roman" w:cs="Times New Roman"/>
          <w:sz w:val="24"/>
          <w:szCs w:val="24"/>
        </w:rPr>
        <w:t xml:space="preserve"> věku zaměřené na zdravý způsob života.  V rámci školního vzdělávacího programu jsou proto děti nenás</w:t>
      </w:r>
      <w:r w:rsidR="00F3468B" w:rsidRPr="009B2266">
        <w:rPr>
          <w:rFonts w:ascii="Times New Roman" w:hAnsi="Times New Roman" w:cs="Times New Roman"/>
          <w:sz w:val="24"/>
          <w:szCs w:val="24"/>
        </w:rPr>
        <w:t>ilnou formou a přiměřeně k jejich</w:t>
      </w:r>
      <w:r w:rsidRPr="009B2266">
        <w:rPr>
          <w:rFonts w:ascii="Times New Roman" w:hAnsi="Times New Roman" w:cs="Times New Roman"/>
          <w:sz w:val="24"/>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FA3922" w:rsidRPr="009B2266" w:rsidRDefault="00FA3922"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V rámci prevence před projevy diskriminace, nepřátelství a násilí provádí pedagogičtí pracovníci mateřské školy monitoring a </w:t>
      </w:r>
      <w:proofErr w:type="spellStart"/>
      <w:r w:rsidRPr="009B2266">
        <w:rPr>
          <w:rFonts w:ascii="Times New Roman" w:hAnsi="Times New Roman" w:cs="Times New Roman"/>
          <w:sz w:val="24"/>
          <w:szCs w:val="24"/>
        </w:rPr>
        <w:t>screening</w:t>
      </w:r>
      <w:proofErr w:type="spellEnd"/>
      <w:r w:rsidRPr="009B2266">
        <w:rPr>
          <w:rFonts w:ascii="Times New Roman" w:hAnsi="Times New Roman" w:cs="Times New Roman"/>
          <w:sz w:val="24"/>
          <w:szCs w:val="24"/>
        </w:rPr>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F3468B" w:rsidRPr="009B2266" w:rsidRDefault="00FA3922"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lastRenderedPageBreak/>
        <w:t>Důležitým prvkem prevence v této oblasti je i vytvoření příznivého sociálního klimatu mezi dětmi navzájem, mezi dětmi a učitelkami MŠ a mezi učitelkami MŠ a zákonnými zástupci dětí.</w:t>
      </w:r>
    </w:p>
    <w:p w:rsidR="00FA3922" w:rsidRPr="009B2266" w:rsidRDefault="00FA3922"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Všem osobám je v prostorách školy zakázáno užívat návykové látky, ve škole s nimi manipulovat. To neplatí pro případy, kdy osoba užívá návykové látky v rámci léčebného procesu, který jí byl stanoven zdravotnickým zařízením.</w:t>
      </w:r>
    </w:p>
    <w:p w:rsidR="00F3468B" w:rsidRPr="009B2266" w:rsidRDefault="00FA3922"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Škola je povinna oznámit orgánu sociálně-právní ochrany dětí obecního úřadu obce s rozšířenou působností skutečnosti, které nasvědčují tomu, že dítě je týráno nebo zanedbáváno.</w:t>
      </w:r>
    </w:p>
    <w:p w:rsidR="008B74D6" w:rsidRPr="009B2266" w:rsidRDefault="008B74D6" w:rsidP="00687C9A">
      <w:pPr>
        <w:spacing w:line="360" w:lineRule="auto"/>
        <w:ind w:right="119"/>
        <w:jc w:val="both"/>
        <w:rPr>
          <w:rFonts w:ascii="Times New Roman" w:hAnsi="Times New Roman" w:cs="Times New Roman"/>
          <w:sz w:val="24"/>
          <w:szCs w:val="24"/>
        </w:rPr>
      </w:pPr>
    </w:p>
    <w:p w:rsidR="00F3468B" w:rsidRPr="009B2266" w:rsidRDefault="00F3468B" w:rsidP="00B3182E">
      <w:pPr>
        <w:pStyle w:val="Nadpis1"/>
        <w:rPr>
          <w:rFonts w:cs="Times New Roman"/>
          <w:b/>
        </w:rPr>
      </w:pPr>
      <w:bookmarkStart w:id="37" w:name="_Toc192507519"/>
      <w:r w:rsidRPr="009B2266">
        <w:rPr>
          <w:rFonts w:cs="Times New Roman"/>
          <w:b/>
        </w:rPr>
        <w:t>Podmínky zacházení s majetkem školy</w:t>
      </w:r>
      <w:bookmarkEnd w:id="37"/>
    </w:p>
    <w:p w:rsidR="00B3182E" w:rsidRPr="009B2266" w:rsidRDefault="00B3182E" w:rsidP="00B3182E">
      <w:pPr>
        <w:rPr>
          <w:rFonts w:ascii="Times New Roman" w:hAnsi="Times New Roman" w:cs="Times New Roman"/>
        </w:rPr>
      </w:pPr>
    </w:p>
    <w:p w:rsidR="00A12B66" w:rsidRPr="009B2266" w:rsidRDefault="00A12B66"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Chování dětí při zacházení s majetkem mateřské školy v rámci vzdělávání</w:t>
      </w:r>
    </w:p>
    <w:p w:rsidR="00A12B66" w:rsidRPr="009B2266" w:rsidRDefault="00A12B66" w:rsidP="00687C9A">
      <w:pPr>
        <w:pStyle w:val="Normlnweb"/>
        <w:spacing w:before="0" w:beforeAutospacing="0" w:after="160" w:afterAutospacing="0" w:line="360" w:lineRule="auto"/>
        <w:ind w:right="119"/>
        <w:jc w:val="both"/>
      </w:pPr>
      <w:r w:rsidRPr="009B2266">
        <w:t>Děti jsou pedagogy a zaměstnanci školy vedeny k ochraně majetku školy. V případě svévolného poškození učebních pomůcek, hraček, dalších vzdělávacích potřeb nebo ostatního majetku školy bude tato záležitost projednána s rodiči (zákonnými zástupci dítěte) a požadována oprava; náhrada škody v co nejkratším termínu.</w:t>
      </w:r>
    </w:p>
    <w:p w:rsidR="00A12B66" w:rsidRPr="009B2266" w:rsidRDefault="00A12B66" w:rsidP="00687C9A">
      <w:pPr>
        <w:pStyle w:val="Normlnweb"/>
        <w:spacing w:before="0" w:beforeAutospacing="0" w:after="160" w:afterAutospacing="0" w:line="360" w:lineRule="auto"/>
        <w:ind w:right="119"/>
        <w:jc w:val="both"/>
      </w:pPr>
      <w:r w:rsidRPr="009B2266">
        <w:t>V případě, že bude prokázáno zanedbání ze strany pedagogických pracovníků, nebude náhrada ani oprava požadována.</w:t>
      </w:r>
    </w:p>
    <w:p w:rsidR="00A12B66" w:rsidRPr="009B2266" w:rsidRDefault="00A12B66"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Povinnosti zákonných zástupců při zacházení s majetkem mateřské školy při jejich pobytu v mateřské škole.</w:t>
      </w:r>
    </w:p>
    <w:p w:rsidR="00A12B66" w:rsidRPr="009B2266" w:rsidRDefault="00A12B6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Zákonní zástupci pobývají v mateřské škole jen po dobu nezbytně nutnou pro převlečení dítěte do oblečení určenému ke vzdělávání a osobního předání dítěte učitelce mateřské školy a pro převzetí dítěte a převlečení do šatů, ve kterých dítě přišlo do mateřské školy a po dobu jednání s učitelkami mateřské školy týkajícího se vzdělávání dítěte, popřípadě po dobu jednání s vedoucí školní jídelny týkajícího se stravovaní dítěte.</w:t>
      </w:r>
    </w:p>
    <w:p w:rsidR="00A12B66" w:rsidRPr="009B2266" w:rsidRDefault="00A12B6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812E3A" w:rsidRPr="009B2266" w:rsidRDefault="00812E3A" w:rsidP="00687C9A">
      <w:pPr>
        <w:spacing w:line="360" w:lineRule="auto"/>
        <w:ind w:right="119"/>
        <w:jc w:val="both"/>
        <w:rPr>
          <w:rFonts w:ascii="Times New Roman" w:hAnsi="Times New Roman" w:cs="Times New Roman"/>
          <w:sz w:val="24"/>
          <w:szCs w:val="24"/>
        </w:rPr>
      </w:pPr>
    </w:p>
    <w:p w:rsidR="00A12B66" w:rsidRPr="009B2266" w:rsidRDefault="00A12B66"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Zabezpečení budov MŠ</w:t>
      </w:r>
    </w:p>
    <w:p w:rsidR="00A12B66" w:rsidRPr="009B2266" w:rsidRDefault="00A12B6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Školní budovy jsou z důvodu bezpečnosti a ochrany majetku zabezpečeny video telefony.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12B66" w:rsidRPr="009B2266" w:rsidRDefault="00A12B66" w:rsidP="00687C9A">
      <w:pPr>
        <w:spacing w:line="360" w:lineRule="auto"/>
        <w:ind w:right="119"/>
        <w:jc w:val="both"/>
        <w:rPr>
          <w:rFonts w:ascii="Times New Roman" w:hAnsi="Times New Roman" w:cs="Times New Roman"/>
          <w:b/>
          <w:sz w:val="24"/>
          <w:szCs w:val="24"/>
        </w:rPr>
      </w:pPr>
      <w:r w:rsidRPr="009B2266">
        <w:rPr>
          <w:rFonts w:ascii="Times New Roman" w:hAnsi="Times New Roman" w:cs="Times New Roman"/>
          <w:b/>
          <w:sz w:val="24"/>
          <w:szCs w:val="24"/>
        </w:rPr>
        <w:t>Další bezpečnostní opatření</w:t>
      </w:r>
    </w:p>
    <w:p w:rsidR="00A12B66" w:rsidRPr="009B2266" w:rsidRDefault="00A12B6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Ve všech budovách a prostorách školy platí přísný zákaz používání nepovolených elektrických spotřebičů, odkládání osobních věcí zaměstnanců na místa, která k tomu nejsou určena.    </w:t>
      </w:r>
    </w:p>
    <w:p w:rsidR="00A12B66" w:rsidRPr="009B2266" w:rsidRDefault="00A12B66" w:rsidP="00B3182E">
      <w:pPr>
        <w:pStyle w:val="Nadpis1"/>
        <w:numPr>
          <w:ilvl w:val="0"/>
          <w:numId w:val="0"/>
        </w:numPr>
        <w:rPr>
          <w:rFonts w:cs="Times New Roman"/>
        </w:rPr>
      </w:pPr>
    </w:p>
    <w:p w:rsidR="00BB3B07" w:rsidRPr="009B2266" w:rsidRDefault="00BB3B07" w:rsidP="00BB3B07">
      <w:pPr>
        <w:rPr>
          <w:rFonts w:ascii="Times New Roman" w:hAnsi="Times New Roman" w:cs="Times New Roman"/>
        </w:rPr>
      </w:pPr>
    </w:p>
    <w:p w:rsidR="00A12B66" w:rsidRPr="009B2266" w:rsidRDefault="00A12B66" w:rsidP="00B3182E">
      <w:pPr>
        <w:pStyle w:val="Nadpis1"/>
        <w:rPr>
          <w:rFonts w:cs="Times New Roman"/>
          <w:b/>
        </w:rPr>
      </w:pPr>
      <w:bookmarkStart w:id="38" w:name="_Toc192507520"/>
      <w:r w:rsidRPr="009B2266">
        <w:rPr>
          <w:rFonts w:cs="Times New Roman"/>
          <w:b/>
        </w:rPr>
        <w:t>Poučení o povinnosti dodržovat školní řád (§22 odst. 1 písm. b, § 30 odst. 3 školského zákona)</w:t>
      </w:r>
      <w:bookmarkEnd w:id="38"/>
    </w:p>
    <w:p w:rsidR="00B3182E" w:rsidRPr="009B2266" w:rsidRDefault="00B3182E" w:rsidP="00B3182E">
      <w:pPr>
        <w:rPr>
          <w:rFonts w:ascii="Times New Roman" w:hAnsi="Times New Roman" w:cs="Times New Roman"/>
        </w:rPr>
      </w:pPr>
    </w:p>
    <w:p w:rsidR="00A12B66" w:rsidRPr="009B2266" w:rsidRDefault="00A12B66"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 xml:space="preserve">Školní řád byl projednán pedagogickou i provozní poradou dne </w:t>
      </w:r>
      <w:r w:rsidR="00EB1F8A" w:rsidRPr="009B2266">
        <w:rPr>
          <w:rFonts w:ascii="Times New Roman" w:hAnsi="Times New Roman" w:cs="Times New Roman"/>
          <w:sz w:val="24"/>
          <w:szCs w:val="24"/>
        </w:rPr>
        <w:t>2</w:t>
      </w:r>
      <w:r w:rsidR="002D7041" w:rsidRPr="009B2266">
        <w:rPr>
          <w:rFonts w:ascii="Times New Roman" w:hAnsi="Times New Roman" w:cs="Times New Roman"/>
          <w:sz w:val="24"/>
          <w:szCs w:val="24"/>
        </w:rPr>
        <w:t>0</w:t>
      </w:r>
      <w:r w:rsidR="00EB1F8A" w:rsidRPr="009B2266">
        <w:rPr>
          <w:rFonts w:ascii="Times New Roman" w:hAnsi="Times New Roman" w:cs="Times New Roman"/>
          <w:sz w:val="24"/>
          <w:szCs w:val="24"/>
        </w:rPr>
        <w:t xml:space="preserve">. </w:t>
      </w:r>
      <w:r w:rsidR="002D7041" w:rsidRPr="009B2266">
        <w:rPr>
          <w:rFonts w:ascii="Times New Roman" w:hAnsi="Times New Roman" w:cs="Times New Roman"/>
          <w:sz w:val="24"/>
          <w:szCs w:val="24"/>
        </w:rPr>
        <w:t>3</w:t>
      </w:r>
      <w:r w:rsidR="00EB1F8A" w:rsidRPr="009B2266">
        <w:rPr>
          <w:rFonts w:ascii="Times New Roman" w:hAnsi="Times New Roman" w:cs="Times New Roman"/>
          <w:sz w:val="24"/>
          <w:szCs w:val="24"/>
        </w:rPr>
        <w:t>. 202</w:t>
      </w:r>
      <w:r w:rsidR="002D7041" w:rsidRPr="009B2266">
        <w:rPr>
          <w:rFonts w:ascii="Times New Roman" w:hAnsi="Times New Roman" w:cs="Times New Roman"/>
          <w:sz w:val="24"/>
          <w:szCs w:val="24"/>
        </w:rPr>
        <w:t>5</w:t>
      </w:r>
    </w:p>
    <w:p w:rsidR="002D7041" w:rsidRPr="009B2266" w:rsidRDefault="00A12B6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Školní řád je zveřejněn na nástěnkách ve vstupních chodbách všech budov MŠ, prokazatelným způsobem jsou s ním seznámeni zaměstnanci školy a o jeho vydání a obsahu jsou informováni zákonní zástupci dětí na třídních schůzkách. S vybranými částmi Školního řádu byly seznámeny děti, forma seznámení odpovídala věku a rozumovým schopnostem dětí.</w:t>
      </w:r>
    </w:p>
    <w:p w:rsidR="002D7041" w:rsidRDefault="002D7041" w:rsidP="00687C9A">
      <w:pPr>
        <w:spacing w:line="360" w:lineRule="auto"/>
        <w:ind w:right="119"/>
        <w:jc w:val="both"/>
        <w:rPr>
          <w:rFonts w:ascii="Times New Roman" w:eastAsia="Times New Roman" w:hAnsi="Times New Roman" w:cs="Times New Roman"/>
          <w:sz w:val="24"/>
          <w:szCs w:val="24"/>
        </w:rPr>
      </w:pPr>
    </w:p>
    <w:p w:rsidR="00671B8F" w:rsidRDefault="00671B8F" w:rsidP="00687C9A">
      <w:pPr>
        <w:spacing w:line="360" w:lineRule="auto"/>
        <w:ind w:right="119"/>
        <w:jc w:val="both"/>
        <w:rPr>
          <w:rFonts w:ascii="Times New Roman" w:eastAsia="Times New Roman" w:hAnsi="Times New Roman" w:cs="Times New Roman"/>
          <w:sz w:val="24"/>
          <w:szCs w:val="24"/>
        </w:rPr>
      </w:pPr>
    </w:p>
    <w:p w:rsidR="00671B8F" w:rsidRDefault="00671B8F" w:rsidP="00687C9A">
      <w:pPr>
        <w:spacing w:line="360" w:lineRule="auto"/>
        <w:ind w:right="119"/>
        <w:jc w:val="both"/>
        <w:rPr>
          <w:rFonts w:ascii="Times New Roman" w:eastAsia="Times New Roman" w:hAnsi="Times New Roman" w:cs="Times New Roman"/>
          <w:sz w:val="24"/>
          <w:szCs w:val="24"/>
        </w:rPr>
      </w:pPr>
    </w:p>
    <w:p w:rsidR="00671B8F" w:rsidRDefault="00671B8F" w:rsidP="00687C9A">
      <w:pPr>
        <w:spacing w:line="360" w:lineRule="auto"/>
        <w:ind w:right="119"/>
        <w:jc w:val="both"/>
        <w:rPr>
          <w:rFonts w:ascii="Times New Roman" w:eastAsia="Times New Roman" w:hAnsi="Times New Roman" w:cs="Times New Roman"/>
          <w:sz w:val="24"/>
          <w:szCs w:val="24"/>
        </w:rPr>
      </w:pPr>
    </w:p>
    <w:p w:rsidR="00671B8F" w:rsidRDefault="00671B8F" w:rsidP="00687C9A">
      <w:pPr>
        <w:spacing w:line="360" w:lineRule="auto"/>
        <w:ind w:right="119"/>
        <w:jc w:val="both"/>
        <w:rPr>
          <w:rFonts w:ascii="Times New Roman" w:eastAsia="Times New Roman" w:hAnsi="Times New Roman" w:cs="Times New Roman"/>
          <w:sz w:val="24"/>
          <w:szCs w:val="24"/>
        </w:rPr>
      </w:pPr>
    </w:p>
    <w:p w:rsidR="00671B8F" w:rsidRDefault="00671B8F" w:rsidP="00687C9A">
      <w:pPr>
        <w:spacing w:line="360" w:lineRule="auto"/>
        <w:ind w:right="119"/>
        <w:jc w:val="both"/>
        <w:rPr>
          <w:rFonts w:ascii="Times New Roman" w:eastAsia="Times New Roman" w:hAnsi="Times New Roman" w:cs="Times New Roman"/>
          <w:sz w:val="24"/>
          <w:szCs w:val="24"/>
        </w:rPr>
      </w:pPr>
    </w:p>
    <w:p w:rsidR="00671B8F" w:rsidRDefault="00671B8F" w:rsidP="00687C9A">
      <w:pPr>
        <w:spacing w:line="360" w:lineRule="auto"/>
        <w:ind w:right="119"/>
        <w:jc w:val="both"/>
        <w:rPr>
          <w:rFonts w:ascii="Times New Roman" w:eastAsia="Times New Roman" w:hAnsi="Times New Roman" w:cs="Times New Roman"/>
          <w:sz w:val="24"/>
          <w:szCs w:val="24"/>
        </w:rPr>
      </w:pPr>
    </w:p>
    <w:p w:rsidR="00671B8F" w:rsidRDefault="00671B8F" w:rsidP="00687C9A">
      <w:pPr>
        <w:spacing w:line="360" w:lineRule="auto"/>
        <w:ind w:right="119"/>
        <w:jc w:val="both"/>
        <w:rPr>
          <w:rFonts w:ascii="Times New Roman" w:eastAsia="Times New Roman" w:hAnsi="Times New Roman" w:cs="Times New Roman"/>
          <w:sz w:val="24"/>
          <w:szCs w:val="24"/>
        </w:rPr>
      </w:pPr>
    </w:p>
    <w:p w:rsidR="00671B8F" w:rsidRPr="009B2266" w:rsidRDefault="00671B8F" w:rsidP="00687C9A">
      <w:pPr>
        <w:spacing w:line="360" w:lineRule="auto"/>
        <w:ind w:right="119"/>
        <w:jc w:val="both"/>
        <w:rPr>
          <w:rFonts w:ascii="Times New Roman" w:eastAsia="Times New Roman" w:hAnsi="Times New Roman" w:cs="Times New Roman"/>
          <w:sz w:val="24"/>
          <w:szCs w:val="24"/>
        </w:rPr>
      </w:pPr>
    </w:p>
    <w:p w:rsidR="00EB1F8A" w:rsidRPr="009B2266" w:rsidRDefault="00EB1F8A"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Tento školní řád nahrazuje školní řád z 1. 9. 202</w:t>
      </w:r>
      <w:r w:rsidR="002D7041" w:rsidRPr="009B2266">
        <w:rPr>
          <w:rFonts w:ascii="Times New Roman" w:eastAsia="Times New Roman" w:hAnsi="Times New Roman" w:cs="Times New Roman"/>
          <w:sz w:val="24"/>
          <w:szCs w:val="24"/>
        </w:rPr>
        <w:t>3</w:t>
      </w:r>
    </w:p>
    <w:p w:rsidR="00A12B66" w:rsidRPr="009B2266" w:rsidRDefault="00A12B66" w:rsidP="00687C9A">
      <w:pPr>
        <w:spacing w:line="360" w:lineRule="auto"/>
        <w:ind w:right="119"/>
        <w:jc w:val="both"/>
        <w:rPr>
          <w:rFonts w:ascii="Times New Roman" w:hAnsi="Times New Roman" w:cs="Times New Roman"/>
          <w:sz w:val="24"/>
          <w:szCs w:val="24"/>
        </w:rPr>
      </w:pPr>
      <w:r w:rsidRPr="009B2266">
        <w:rPr>
          <w:rFonts w:ascii="Times New Roman" w:eastAsia="Times New Roman" w:hAnsi="Times New Roman" w:cs="Times New Roman"/>
          <w:sz w:val="24"/>
          <w:szCs w:val="24"/>
        </w:rPr>
        <w:t>Školní</w:t>
      </w:r>
      <w:r w:rsidR="00243E53" w:rsidRPr="009B2266">
        <w:rPr>
          <w:rFonts w:ascii="Times New Roman" w:eastAsia="Times New Roman" w:hAnsi="Times New Roman" w:cs="Times New Roman"/>
          <w:sz w:val="24"/>
          <w:szCs w:val="24"/>
        </w:rPr>
        <w:t xml:space="preserve"> řád nabývá účinnosti </w:t>
      </w:r>
      <w:r w:rsidR="002D7041" w:rsidRPr="009B2266">
        <w:rPr>
          <w:rFonts w:ascii="Times New Roman" w:eastAsia="Times New Roman" w:hAnsi="Times New Roman" w:cs="Times New Roman"/>
          <w:sz w:val="24"/>
          <w:szCs w:val="24"/>
        </w:rPr>
        <w:t>24</w:t>
      </w:r>
      <w:r w:rsidR="00243E53" w:rsidRPr="009B2266">
        <w:rPr>
          <w:rFonts w:ascii="Times New Roman" w:eastAsia="Times New Roman" w:hAnsi="Times New Roman" w:cs="Times New Roman"/>
          <w:sz w:val="24"/>
          <w:szCs w:val="24"/>
        </w:rPr>
        <w:t xml:space="preserve">. </w:t>
      </w:r>
      <w:r w:rsidR="002D7041" w:rsidRPr="009B2266">
        <w:rPr>
          <w:rFonts w:ascii="Times New Roman" w:eastAsia="Times New Roman" w:hAnsi="Times New Roman" w:cs="Times New Roman"/>
          <w:sz w:val="24"/>
          <w:szCs w:val="24"/>
        </w:rPr>
        <w:t>3</w:t>
      </w:r>
      <w:r w:rsidR="00243E53" w:rsidRPr="009B2266">
        <w:rPr>
          <w:rFonts w:ascii="Times New Roman" w:eastAsia="Times New Roman" w:hAnsi="Times New Roman" w:cs="Times New Roman"/>
          <w:sz w:val="24"/>
          <w:szCs w:val="24"/>
        </w:rPr>
        <w:t>. 202</w:t>
      </w:r>
      <w:r w:rsidR="002D7041" w:rsidRPr="009B2266">
        <w:rPr>
          <w:rFonts w:ascii="Times New Roman" w:eastAsia="Times New Roman" w:hAnsi="Times New Roman" w:cs="Times New Roman"/>
          <w:sz w:val="24"/>
          <w:szCs w:val="24"/>
        </w:rPr>
        <w:t>5</w:t>
      </w:r>
      <w:r w:rsidRPr="009B2266">
        <w:rPr>
          <w:rFonts w:ascii="Times New Roman" w:eastAsia="Times New Roman" w:hAnsi="Times New Roman" w:cs="Times New Roman"/>
          <w:sz w:val="24"/>
          <w:szCs w:val="24"/>
        </w:rPr>
        <w:t xml:space="preserve"> a platí do odvolání</w:t>
      </w:r>
      <w:r w:rsidR="00931E33" w:rsidRPr="009B2266">
        <w:rPr>
          <w:rFonts w:ascii="Times New Roman" w:eastAsia="Times New Roman" w:hAnsi="Times New Roman" w:cs="Times New Roman"/>
          <w:sz w:val="24"/>
          <w:szCs w:val="24"/>
        </w:rPr>
        <w:t>.</w:t>
      </w:r>
    </w:p>
    <w:p w:rsidR="00A12B66" w:rsidRPr="009B2266" w:rsidRDefault="00A12B66"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Změny školního řádu lze navrhovat průběžně s ohledem na naléhavost situace. Všechny změny ve školním řádu podléhají projednání v pedagogické radě a schválení ředitele školy.</w:t>
      </w:r>
    </w:p>
    <w:p w:rsidR="00A12B66" w:rsidRPr="009B2266" w:rsidRDefault="00A12B66" w:rsidP="00687C9A">
      <w:pPr>
        <w:spacing w:line="360" w:lineRule="auto"/>
        <w:ind w:right="119"/>
        <w:jc w:val="both"/>
        <w:rPr>
          <w:rFonts w:ascii="Times New Roman" w:eastAsia="Times New Roman" w:hAnsi="Times New Roman" w:cs="Times New Roman"/>
          <w:sz w:val="24"/>
          <w:szCs w:val="24"/>
        </w:rPr>
      </w:pPr>
    </w:p>
    <w:p w:rsidR="00A12B66" w:rsidRPr="009B2266" w:rsidRDefault="00243E53"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 xml:space="preserve">Ve Vrbátkách dne </w:t>
      </w:r>
      <w:r w:rsidR="002D7041" w:rsidRPr="009B2266">
        <w:rPr>
          <w:rFonts w:ascii="Times New Roman" w:eastAsia="Times New Roman" w:hAnsi="Times New Roman" w:cs="Times New Roman"/>
          <w:sz w:val="24"/>
          <w:szCs w:val="24"/>
        </w:rPr>
        <w:t>1</w:t>
      </w:r>
      <w:r w:rsidR="009B2266">
        <w:rPr>
          <w:rFonts w:ascii="Times New Roman" w:eastAsia="Times New Roman" w:hAnsi="Times New Roman" w:cs="Times New Roman"/>
          <w:sz w:val="24"/>
          <w:szCs w:val="24"/>
        </w:rPr>
        <w:t>1</w:t>
      </w:r>
      <w:r w:rsidR="00EB1F8A" w:rsidRPr="009B2266">
        <w:rPr>
          <w:rFonts w:ascii="Times New Roman" w:eastAsia="Times New Roman" w:hAnsi="Times New Roman" w:cs="Times New Roman"/>
          <w:sz w:val="24"/>
          <w:szCs w:val="24"/>
        </w:rPr>
        <w:t>.</w:t>
      </w:r>
      <w:r w:rsidR="002D7041" w:rsidRPr="009B2266">
        <w:rPr>
          <w:rFonts w:ascii="Times New Roman" w:eastAsia="Times New Roman" w:hAnsi="Times New Roman" w:cs="Times New Roman"/>
          <w:sz w:val="24"/>
          <w:szCs w:val="24"/>
        </w:rPr>
        <w:t>3</w:t>
      </w:r>
      <w:r w:rsidRPr="009B2266">
        <w:rPr>
          <w:rFonts w:ascii="Times New Roman" w:eastAsia="Times New Roman" w:hAnsi="Times New Roman" w:cs="Times New Roman"/>
          <w:sz w:val="24"/>
          <w:szCs w:val="24"/>
        </w:rPr>
        <w:t>. 202</w:t>
      </w:r>
      <w:r w:rsidR="002D7041" w:rsidRPr="009B2266">
        <w:rPr>
          <w:rFonts w:ascii="Times New Roman" w:eastAsia="Times New Roman" w:hAnsi="Times New Roman" w:cs="Times New Roman"/>
          <w:sz w:val="24"/>
          <w:szCs w:val="24"/>
        </w:rPr>
        <w:t>5</w:t>
      </w:r>
    </w:p>
    <w:p w:rsidR="00A12B66" w:rsidRPr="009B2266" w:rsidRDefault="00A12B66" w:rsidP="00687C9A">
      <w:pPr>
        <w:spacing w:line="360" w:lineRule="auto"/>
        <w:ind w:right="119"/>
        <w:jc w:val="both"/>
        <w:rPr>
          <w:rFonts w:ascii="Times New Roman" w:eastAsia="Times New Roman" w:hAnsi="Times New Roman" w:cs="Times New Roman"/>
          <w:sz w:val="24"/>
          <w:szCs w:val="24"/>
        </w:rPr>
      </w:pPr>
      <w:r w:rsidRPr="009B2266">
        <w:rPr>
          <w:rFonts w:ascii="Times New Roman" w:eastAsia="Times New Roman" w:hAnsi="Times New Roman" w:cs="Times New Roman"/>
          <w:sz w:val="24"/>
          <w:szCs w:val="24"/>
        </w:rPr>
        <w:t>Zpracovala</w:t>
      </w:r>
      <w:r w:rsidR="00243E53" w:rsidRPr="009B2266">
        <w:rPr>
          <w:rFonts w:ascii="Times New Roman" w:eastAsia="Times New Roman" w:hAnsi="Times New Roman" w:cs="Times New Roman"/>
          <w:sz w:val="24"/>
          <w:szCs w:val="24"/>
        </w:rPr>
        <w:t>:</w:t>
      </w:r>
      <w:r w:rsidRPr="009B2266">
        <w:rPr>
          <w:rFonts w:ascii="Times New Roman" w:eastAsia="Times New Roman" w:hAnsi="Times New Roman" w:cs="Times New Roman"/>
          <w:sz w:val="24"/>
          <w:szCs w:val="24"/>
        </w:rPr>
        <w:t xml:space="preserve"> </w:t>
      </w:r>
      <w:r w:rsidR="002D7041" w:rsidRPr="009B2266">
        <w:rPr>
          <w:rFonts w:ascii="Times New Roman" w:eastAsia="Times New Roman" w:hAnsi="Times New Roman" w:cs="Times New Roman"/>
          <w:sz w:val="24"/>
          <w:szCs w:val="24"/>
        </w:rPr>
        <w:t>Mgr. Eliška Pospíšilová,</w:t>
      </w:r>
      <w:r w:rsidR="00243E53" w:rsidRPr="009B2266">
        <w:rPr>
          <w:rFonts w:ascii="Times New Roman" w:eastAsia="Times New Roman" w:hAnsi="Times New Roman" w:cs="Times New Roman"/>
          <w:sz w:val="24"/>
          <w:szCs w:val="24"/>
        </w:rPr>
        <w:t xml:space="preserve"> </w:t>
      </w:r>
      <w:r w:rsidR="002E214D" w:rsidRPr="009B2266">
        <w:rPr>
          <w:rFonts w:ascii="Times New Roman" w:eastAsia="Times New Roman" w:hAnsi="Times New Roman" w:cs="Times New Roman"/>
          <w:sz w:val="24"/>
          <w:szCs w:val="24"/>
        </w:rPr>
        <w:t>zástupce ředitele pro MŠ</w:t>
      </w:r>
    </w:p>
    <w:p w:rsidR="00243E53" w:rsidRPr="009B2266" w:rsidRDefault="00243E53" w:rsidP="00687C9A">
      <w:pPr>
        <w:spacing w:line="360" w:lineRule="auto"/>
        <w:ind w:right="119"/>
        <w:jc w:val="both"/>
        <w:rPr>
          <w:rFonts w:ascii="Times New Roman" w:eastAsia="Times New Roman" w:hAnsi="Times New Roman" w:cs="Times New Roman"/>
          <w:sz w:val="24"/>
          <w:szCs w:val="24"/>
        </w:rPr>
      </w:pPr>
    </w:p>
    <w:p w:rsidR="00A12B66" w:rsidRPr="009B2266" w:rsidRDefault="00243E53" w:rsidP="00687C9A">
      <w:pPr>
        <w:spacing w:line="360" w:lineRule="auto"/>
        <w:ind w:right="119"/>
        <w:jc w:val="both"/>
        <w:rPr>
          <w:rFonts w:ascii="Times New Roman" w:hAnsi="Times New Roman" w:cs="Times New Roman"/>
          <w:sz w:val="24"/>
          <w:szCs w:val="24"/>
        </w:rPr>
      </w:pPr>
      <w:r w:rsidRPr="009B2266">
        <w:rPr>
          <w:rFonts w:ascii="Times New Roman" w:hAnsi="Times New Roman" w:cs="Times New Roman"/>
          <w:sz w:val="24"/>
          <w:szCs w:val="24"/>
        </w:rPr>
        <w:t>Schválil</w:t>
      </w:r>
      <w:r w:rsidR="00C379E8" w:rsidRPr="009B2266">
        <w:rPr>
          <w:rFonts w:ascii="Times New Roman" w:hAnsi="Times New Roman" w:cs="Times New Roman"/>
          <w:sz w:val="24"/>
          <w:szCs w:val="24"/>
        </w:rPr>
        <w:t xml:space="preserve"> a vydal</w:t>
      </w:r>
      <w:r w:rsidRPr="009B2266">
        <w:rPr>
          <w:rFonts w:ascii="Times New Roman" w:hAnsi="Times New Roman" w:cs="Times New Roman"/>
          <w:sz w:val="24"/>
          <w:szCs w:val="24"/>
        </w:rPr>
        <w:t>: Mgr. Michael Vysloužil, ředitel školy</w:t>
      </w:r>
    </w:p>
    <w:p w:rsidR="00243E53" w:rsidRPr="009B2266" w:rsidRDefault="00243E53" w:rsidP="00687C9A">
      <w:pPr>
        <w:spacing w:line="360" w:lineRule="auto"/>
        <w:ind w:right="119"/>
        <w:jc w:val="both"/>
        <w:rPr>
          <w:rFonts w:ascii="Times New Roman" w:hAnsi="Times New Roman" w:cs="Times New Roman"/>
          <w:i/>
          <w:sz w:val="24"/>
          <w:szCs w:val="24"/>
        </w:rPr>
      </w:pPr>
    </w:p>
    <w:p w:rsidR="00BB3B07" w:rsidRPr="009B2266" w:rsidRDefault="00BB3B07" w:rsidP="00687C9A">
      <w:pPr>
        <w:spacing w:line="360" w:lineRule="auto"/>
        <w:ind w:right="119"/>
        <w:jc w:val="both"/>
        <w:rPr>
          <w:rFonts w:ascii="Times New Roman" w:hAnsi="Times New Roman" w:cs="Times New Roman"/>
          <w:i/>
          <w:sz w:val="24"/>
          <w:szCs w:val="24"/>
        </w:rPr>
      </w:pPr>
    </w:p>
    <w:p w:rsidR="00BB3B07" w:rsidRPr="009B2266" w:rsidRDefault="00BB3B07" w:rsidP="00687C9A">
      <w:pPr>
        <w:spacing w:line="360" w:lineRule="auto"/>
        <w:ind w:right="119"/>
        <w:jc w:val="both"/>
        <w:rPr>
          <w:rFonts w:ascii="Times New Roman" w:hAnsi="Times New Roman" w:cs="Times New Roman"/>
          <w:i/>
          <w:sz w:val="24"/>
          <w:szCs w:val="24"/>
        </w:rPr>
      </w:pPr>
    </w:p>
    <w:p w:rsidR="00BB3B07" w:rsidRPr="009B2266" w:rsidRDefault="00BB3B07" w:rsidP="00687C9A">
      <w:pPr>
        <w:spacing w:line="360" w:lineRule="auto"/>
        <w:ind w:right="119"/>
        <w:jc w:val="both"/>
        <w:rPr>
          <w:rFonts w:ascii="Times New Roman" w:hAnsi="Times New Roman" w:cs="Times New Roman"/>
          <w:i/>
          <w:sz w:val="24"/>
          <w:szCs w:val="24"/>
        </w:rPr>
      </w:pPr>
    </w:p>
    <w:p w:rsidR="00BB3B07" w:rsidRPr="009B2266" w:rsidRDefault="00BB3B07" w:rsidP="00687C9A">
      <w:pPr>
        <w:spacing w:line="360" w:lineRule="auto"/>
        <w:ind w:right="119"/>
        <w:jc w:val="both"/>
        <w:rPr>
          <w:rFonts w:ascii="Times New Roman" w:hAnsi="Times New Roman" w:cs="Times New Roman"/>
          <w:i/>
          <w:sz w:val="24"/>
          <w:szCs w:val="24"/>
        </w:rPr>
      </w:pPr>
    </w:p>
    <w:p w:rsidR="00BB3B07" w:rsidRPr="009B2266" w:rsidRDefault="00BB3B07" w:rsidP="00687C9A">
      <w:pPr>
        <w:spacing w:line="360" w:lineRule="auto"/>
        <w:ind w:right="119"/>
        <w:jc w:val="both"/>
        <w:rPr>
          <w:rFonts w:ascii="Times New Roman" w:hAnsi="Times New Roman" w:cs="Times New Roman"/>
          <w:i/>
          <w:sz w:val="24"/>
          <w:szCs w:val="24"/>
        </w:rPr>
      </w:pPr>
    </w:p>
    <w:p w:rsidR="00BB3B07" w:rsidRDefault="00BB3B07" w:rsidP="00687C9A">
      <w:pPr>
        <w:spacing w:line="360" w:lineRule="auto"/>
        <w:ind w:right="119"/>
        <w:jc w:val="both"/>
        <w:rPr>
          <w:rFonts w:ascii="Times New Roman" w:hAnsi="Times New Roman" w:cs="Times New Roman"/>
          <w:i/>
          <w:sz w:val="24"/>
          <w:szCs w:val="24"/>
        </w:rPr>
      </w:pPr>
    </w:p>
    <w:p w:rsidR="00671B8F" w:rsidRDefault="00671B8F" w:rsidP="00687C9A">
      <w:pPr>
        <w:spacing w:line="360" w:lineRule="auto"/>
        <w:ind w:right="119"/>
        <w:jc w:val="both"/>
        <w:rPr>
          <w:rFonts w:ascii="Times New Roman" w:hAnsi="Times New Roman" w:cs="Times New Roman"/>
          <w:i/>
          <w:sz w:val="24"/>
          <w:szCs w:val="24"/>
        </w:rPr>
      </w:pPr>
    </w:p>
    <w:p w:rsidR="00671B8F" w:rsidRDefault="00671B8F" w:rsidP="00687C9A">
      <w:pPr>
        <w:spacing w:line="360" w:lineRule="auto"/>
        <w:ind w:right="119"/>
        <w:jc w:val="both"/>
        <w:rPr>
          <w:rFonts w:ascii="Times New Roman" w:hAnsi="Times New Roman" w:cs="Times New Roman"/>
          <w:i/>
          <w:sz w:val="24"/>
          <w:szCs w:val="24"/>
        </w:rPr>
      </w:pPr>
    </w:p>
    <w:p w:rsidR="00671B8F" w:rsidRDefault="00671B8F" w:rsidP="00687C9A">
      <w:pPr>
        <w:spacing w:line="360" w:lineRule="auto"/>
        <w:ind w:right="119"/>
        <w:jc w:val="both"/>
        <w:rPr>
          <w:rFonts w:ascii="Times New Roman" w:hAnsi="Times New Roman" w:cs="Times New Roman"/>
          <w:i/>
          <w:sz w:val="24"/>
          <w:szCs w:val="24"/>
        </w:rPr>
      </w:pPr>
    </w:p>
    <w:p w:rsidR="00671B8F" w:rsidRDefault="00671B8F" w:rsidP="00687C9A">
      <w:pPr>
        <w:spacing w:line="360" w:lineRule="auto"/>
        <w:ind w:right="119"/>
        <w:jc w:val="both"/>
        <w:rPr>
          <w:rFonts w:ascii="Times New Roman" w:hAnsi="Times New Roman" w:cs="Times New Roman"/>
          <w:i/>
          <w:sz w:val="24"/>
          <w:szCs w:val="24"/>
        </w:rPr>
      </w:pPr>
    </w:p>
    <w:p w:rsidR="00671B8F" w:rsidRDefault="00671B8F" w:rsidP="00687C9A">
      <w:pPr>
        <w:spacing w:line="360" w:lineRule="auto"/>
        <w:ind w:right="119"/>
        <w:jc w:val="both"/>
        <w:rPr>
          <w:rFonts w:ascii="Times New Roman" w:hAnsi="Times New Roman" w:cs="Times New Roman"/>
          <w:i/>
          <w:sz w:val="24"/>
          <w:szCs w:val="24"/>
        </w:rPr>
      </w:pPr>
    </w:p>
    <w:p w:rsidR="00671B8F" w:rsidRDefault="00671B8F" w:rsidP="00687C9A">
      <w:pPr>
        <w:spacing w:line="360" w:lineRule="auto"/>
        <w:ind w:right="119"/>
        <w:jc w:val="both"/>
        <w:rPr>
          <w:rFonts w:ascii="Times New Roman" w:hAnsi="Times New Roman" w:cs="Times New Roman"/>
          <w:i/>
          <w:sz w:val="24"/>
          <w:szCs w:val="24"/>
        </w:rPr>
      </w:pPr>
    </w:p>
    <w:p w:rsidR="00671B8F" w:rsidRDefault="00671B8F" w:rsidP="00687C9A">
      <w:pPr>
        <w:spacing w:line="360" w:lineRule="auto"/>
        <w:ind w:right="119"/>
        <w:jc w:val="both"/>
        <w:rPr>
          <w:rFonts w:ascii="Times New Roman" w:hAnsi="Times New Roman" w:cs="Times New Roman"/>
          <w:i/>
          <w:sz w:val="24"/>
          <w:szCs w:val="24"/>
        </w:rPr>
      </w:pPr>
    </w:p>
    <w:p w:rsidR="00671B8F" w:rsidRPr="009B2266" w:rsidRDefault="00671B8F" w:rsidP="00687C9A">
      <w:pPr>
        <w:spacing w:line="360" w:lineRule="auto"/>
        <w:ind w:right="119"/>
        <w:jc w:val="both"/>
        <w:rPr>
          <w:rFonts w:ascii="Times New Roman" w:hAnsi="Times New Roman" w:cs="Times New Roman"/>
          <w:i/>
          <w:sz w:val="24"/>
          <w:szCs w:val="24"/>
        </w:rPr>
      </w:pPr>
      <w:bookmarkStart w:id="39" w:name="_GoBack"/>
      <w:bookmarkEnd w:id="39"/>
    </w:p>
    <w:p w:rsidR="00BB3B07" w:rsidRPr="009B2266" w:rsidRDefault="00BB3B07" w:rsidP="00687C9A">
      <w:pPr>
        <w:spacing w:line="360" w:lineRule="auto"/>
        <w:ind w:right="119"/>
        <w:jc w:val="both"/>
        <w:rPr>
          <w:rFonts w:ascii="Times New Roman" w:hAnsi="Times New Roman" w:cs="Times New Roman"/>
          <w:i/>
          <w:sz w:val="24"/>
          <w:szCs w:val="24"/>
        </w:rPr>
      </w:pPr>
    </w:p>
    <w:p w:rsidR="00243E53" w:rsidRPr="009B2266" w:rsidRDefault="00243E53" w:rsidP="00687C9A">
      <w:pPr>
        <w:spacing w:line="360" w:lineRule="auto"/>
        <w:ind w:right="119"/>
        <w:jc w:val="both"/>
        <w:rPr>
          <w:rFonts w:ascii="Times New Roman" w:hAnsi="Times New Roman" w:cs="Times New Roman"/>
          <w:i/>
          <w:sz w:val="24"/>
          <w:szCs w:val="24"/>
        </w:rPr>
      </w:pPr>
      <w:r w:rsidRPr="009B2266">
        <w:rPr>
          <w:rFonts w:ascii="Times New Roman" w:hAnsi="Times New Roman" w:cs="Times New Roman"/>
          <w:i/>
          <w:sz w:val="24"/>
          <w:szCs w:val="24"/>
        </w:rPr>
        <w:t>Přílohy:</w:t>
      </w:r>
    </w:p>
    <w:p w:rsidR="00931E33" w:rsidRPr="009B2266" w:rsidRDefault="00931E33" w:rsidP="00687C9A">
      <w:pPr>
        <w:pStyle w:val="Odstavecseseznamem"/>
        <w:numPr>
          <w:ilvl w:val="0"/>
          <w:numId w:val="33"/>
        </w:numPr>
        <w:spacing w:line="360" w:lineRule="auto"/>
        <w:ind w:right="119"/>
        <w:jc w:val="both"/>
        <w:rPr>
          <w:rFonts w:ascii="Times New Roman" w:hAnsi="Times New Roman" w:cs="Times New Roman"/>
          <w:i/>
          <w:sz w:val="24"/>
          <w:szCs w:val="24"/>
        </w:rPr>
      </w:pPr>
      <w:r w:rsidRPr="009B2266">
        <w:rPr>
          <w:rFonts w:ascii="Times New Roman" w:hAnsi="Times New Roman" w:cs="Times New Roman"/>
          <w:i/>
          <w:sz w:val="24"/>
          <w:szCs w:val="24"/>
        </w:rPr>
        <w:t>Žádost o ukončení předškolního vzdělávání</w:t>
      </w:r>
    </w:p>
    <w:p w:rsidR="00931E33" w:rsidRPr="009B2266" w:rsidRDefault="00931E33" w:rsidP="00687C9A">
      <w:pPr>
        <w:pStyle w:val="Odstavecseseznamem"/>
        <w:numPr>
          <w:ilvl w:val="0"/>
          <w:numId w:val="33"/>
        </w:numPr>
        <w:spacing w:line="360" w:lineRule="auto"/>
        <w:ind w:right="119"/>
        <w:jc w:val="both"/>
        <w:rPr>
          <w:rFonts w:ascii="Times New Roman" w:hAnsi="Times New Roman" w:cs="Times New Roman"/>
          <w:i/>
          <w:sz w:val="24"/>
          <w:szCs w:val="24"/>
        </w:rPr>
      </w:pPr>
      <w:r w:rsidRPr="009B2266">
        <w:rPr>
          <w:rFonts w:ascii="Times New Roman" w:hAnsi="Times New Roman" w:cs="Times New Roman"/>
          <w:i/>
          <w:sz w:val="24"/>
          <w:szCs w:val="24"/>
        </w:rPr>
        <w:t>Žádost o přijetí dítěte k předškolnímu vzdělávání</w:t>
      </w:r>
    </w:p>
    <w:p w:rsidR="00931E33" w:rsidRPr="009B2266" w:rsidRDefault="00535279" w:rsidP="00687C9A">
      <w:pPr>
        <w:pStyle w:val="Odstavecseseznamem"/>
        <w:numPr>
          <w:ilvl w:val="0"/>
          <w:numId w:val="33"/>
        </w:numPr>
        <w:spacing w:line="360" w:lineRule="auto"/>
        <w:ind w:right="119"/>
        <w:jc w:val="both"/>
        <w:rPr>
          <w:rFonts w:ascii="Times New Roman" w:hAnsi="Times New Roman" w:cs="Times New Roman"/>
          <w:i/>
          <w:sz w:val="24"/>
          <w:szCs w:val="24"/>
        </w:rPr>
      </w:pPr>
      <w:r w:rsidRPr="009B2266">
        <w:rPr>
          <w:rFonts w:ascii="Times New Roman" w:hAnsi="Times New Roman" w:cs="Times New Roman"/>
          <w:i/>
          <w:sz w:val="24"/>
          <w:szCs w:val="24"/>
        </w:rPr>
        <w:t>Žádost o snížení úplaty za předškolní vzdělávání</w:t>
      </w:r>
    </w:p>
    <w:p w:rsidR="00A55AF8" w:rsidRPr="009B2266" w:rsidRDefault="00535279" w:rsidP="00687C9A">
      <w:pPr>
        <w:pStyle w:val="Odstavecseseznamem"/>
        <w:numPr>
          <w:ilvl w:val="0"/>
          <w:numId w:val="33"/>
        </w:numPr>
        <w:spacing w:line="360" w:lineRule="auto"/>
        <w:ind w:right="119"/>
        <w:jc w:val="both"/>
        <w:rPr>
          <w:rFonts w:ascii="Times New Roman" w:hAnsi="Times New Roman" w:cs="Times New Roman"/>
          <w:i/>
          <w:sz w:val="24"/>
          <w:szCs w:val="24"/>
        </w:rPr>
      </w:pPr>
      <w:r w:rsidRPr="009B2266">
        <w:rPr>
          <w:rFonts w:ascii="Times New Roman" w:hAnsi="Times New Roman" w:cs="Times New Roman"/>
          <w:i/>
          <w:sz w:val="24"/>
          <w:szCs w:val="24"/>
        </w:rPr>
        <w:t>Žádost o osvobození od úplaty za předškolní vzdělávání</w:t>
      </w:r>
    </w:p>
    <w:p w:rsidR="00747EB2" w:rsidRPr="009B2266" w:rsidRDefault="00747EB2" w:rsidP="00687C9A">
      <w:pPr>
        <w:spacing w:line="360" w:lineRule="auto"/>
        <w:ind w:right="119"/>
        <w:jc w:val="both"/>
        <w:rPr>
          <w:rFonts w:ascii="Times New Roman" w:hAnsi="Times New Roman" w:cs="Times New Roman"/>
          <w:sz w:val="24"/>
          <w:szCs w:val="24"/>
        </w:rPr>
      </w:pPr>
    </w:p>
    <w:p w:rsidR="00B3182E" w:rsidRPr="009B2266" w:rsidRDefault="00B3182E" w:rsidP="00687C9A">
      <w:pPr>
        <w:spacing w:line="360" w:lineRule="auto"/>
        <w:ind w:right="119"/>
        <w:jc w:val="both"/>
        <w:rPr>
          <w:rFonts w:ascii="Times New Roman" w:hAnsi="Times New Roman" w:cs="Times New Roman"/>
          <w:sz w:val="24"/>
          <w:szCs w:val="24"/>
        </w:rPr>
      </w:pPr>
    </w:p>
    <w:sectPr w:rsidR="00B3182E" w:rsidRPr="009B2266" w:rsidSect="00F95178">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A1A" w:rsidRDefault="00FD4A1A" w:rsidP="00D73AA0">
      <w:pPr>
        <w:spacing w:after="0" w:line="240" w:lineRule="auto"/>
      </w:pPr>
      <w:r>
        <w:separator/>
      </w:r>
    </w:p>
  </w:endnote>
  <w:endnote w:type="continuationSeparator" w:id="0">
    <w:p w:rsidR="00FD4A1A" w:rsidRDefault="00FD4A1A" w:rsidP="00D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02133"/>
      <w:docPartObj>
        <w:docPartGallery w:val="Page Numbers (Bottom of Page)"/>
        <w:docPartUnique/>
      </w:docPartObj>
    </w:sdtPr>
    <w:sdtContent>
      <w:p w:rsidR="00D24284" w:rsidRDefault="00D24284">
        <w:pPr>
          <w:pStyle w:val="Zpat"/>
          <w:jc w:val="center"/>
        </w:pPr>
        <w:r>
          <w:fldChar w:fldCharType="begin"/>
        </w:r>
        <w:r>
          <w:instrText>PAGE   \* MERGEFORMAT</w:instrText>
        </w:r>
        <w:r>
          <w:fldChar w:fldCharType="separate"/>
        </w:r>
        <w:r>
          <w:t>2</w:t>
        </w:r>
        <w:r>
          <w:fldChar w:fldCharType="end"/>
        </w:r>
      </w:p>
    </w:sdtContent>
  </w:sdt>
  <w:p w:rsidR="00D24284" w:rsidRDefault="00D242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A1A" w:rsidRDefault="00FD4A1A" w:rsidP="00D73AA0">
      <w:pPr>
        <w:spacing w:after="0" w:line="240" w:lineRule="auto"/>
      </w:pPr>
      <w:r>
        <w:separator/>
      </w:r>
    </w:p>
  </w:footnote>
  <w:footnote w:type="continuationSeparator" w:id="0">
    <w:p w:rsidR="00FD4A1A" w:rsidRDefault="00FD4A1A" w:rsidP="00D7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284" w:rsidRPr="00CD3745" w:rsidRDefault="00D24284" w:rsidP="00D73AA0">
    <w:pPr>
      <w:jc w:val="center"/>
      <w:rPr>
        <w:rFonts w:ascii="Times New Roman" w:hAnsi="Times New Roman" w:cs="Times New Roman"/>
        <w:sz w:val="24"/>
        <w:szCs w:val="24"/>
      </w:rPr>
    </w:pPr>
    <w:r w:rsidRPr="00CD3745">
      <w:rPr>
        <w:rFonts w:ascii="Times New Roman" w:hAnsi="Times New Roman" w:cs="Times New Roman"/>
        <w:sz w:val="24"/>
        <w:szCs w:val="24"/>
      </w:rPr>
      <w:t>Základní škola Zdeny Kaprálové a Mateřská škola Vrbátky, příspěvková organizace, Vrbátky 83, Vrbátky 798 13, IČO: 479 22 290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9D9"/>
    <w:multiLevelType w:val="hybridMultilevel"/>
    <w:tmpl w:val="BCDA9E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1A7D21"/>
    <w:multiLevelType w:val="hybridMultilevel"/>
    <w:tmpl w:val="2F94AAA0"/>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4A3355"/>
    <w:multiLevelType w:val="hybridMultilevel"/>
    <w:tmpl w:val="25F0B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90D5C"/>
    <w:multiLevelType w:val="hybridMultilevel"/>
    <w:tmpl w:val="49244E7A"/>
    <w:lvl w:ilvl="0" w:tplc="0405000B">
      <w:start w:val="1"/>
      <w:numFmt w:val="bullet"/>
      <w:lvlText w:val=""/>
      <w:lvlJc w:val="left"/>
      <w:pPr>
        <w:ind w:left="360" w:hanging="360"/>
      </w:pPr>
      <w:rPr>
        <w:rFonts w:ascii="Wingdings" w:hAnsi="Wingdings" w:hint="default"/>
      </w:rPr>
    </w:lvl>
    <w:lvl w:ilvl="1" w:tplc="0405000B">
      <w:start w:val="1"/>
      <w:numFmt w:val="bullet"/>
      <w:lvlText w:val=""/>
      <w:lvlJc w:val="left"/>
      <w:pPr>
        <w:ind w:left="36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9C5E83"/>
    <w:multiLevelType w:val="hybridMultilevel"/>
    <w:tmpl w:val="BB5C5C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7B1830"/>
    <w:multiLevelType w:val="hybridMultilevel"/>
    <w:tmpl w:val="50460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5A076A"/>
    <w:multiLevelType w:val="hybridMultilevel"/>
    <w:tmpl w:val="438477C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4787A1A"/>
    <w:multiLevelType w:val="hybridMultilevel"/>
    <w:tmpl w:val="1C02FB2C"/>
    <w:lvl w:ilvl="0" w:tplc="0405000B">
      <w:start w:val="1"/>
      <w:numFmt w:val="bullet"/>
      <w:lvlText w:val=""/>
      <w:lvlJc w:val="left"/>
      <w:rPr>
        <w:rFonts w:ascii="Wingdings" w:hAnsi="Wingdings" w:hint="default"/>
      </w:rPr>
    </w:lvl>
    <w:lvl w:ilvl="1" w:tplc="076C2B00">
      <w:numFmt w:val="decimal"/>
      <w:lvlText w:val=""/>
      <w:lvlJc w:val="left"/>
    </w:lvl>
    <w:lvl w:ilvl="2" w:tplc="257693D2">
      <w:numFmt w:val="decimal"/>
      <w:lvlText w:val=""/>
      <w:lvlJc w:val="left"/>
    </w:lvl>
    <w:lvl w:ilvl="3" w:tplc="4F96A4B4">
      <w:numFmt w:val="decimal"/>
      <w:lvlText w:val=""/>
      <w:lvlJc w:val="left"/>
    </w:lvl>
    <w:lvl w:ilvl="4" w:tplc="16A877EC">
      <w:numFmt w:val="decimal"/>
      <w:lvlText w:val=""/>
      <w:lvlJc w:val="left"/>
    </w:lvl>
    <w:lvl w:ilvl="5" w:tplc="F5929F64">
      <w:numFmt w:val="decimal"/>
      <w:lvlText w:val=""/>
      <w:lvlJc w:val="left"/>
    </w:lvl>
    <w:lvl w:ilvl="6" w:tplc="65783BD2">
      <w:numFmt w:val="decimal"/>
      <w:lvlText w:val=""/>
      <w:lvlJc w:val="left"/>
    </w:lvl>
    <w:lvl w:ilvl="7" w:tplc="7278F566">
      <w:numFmt w:val="decimal"/>
      <w:lvlText w:val=""/>
      <w:lvlJc w:val="left"/>
    </w:lvl>
    <w:lvl w:ilvl="8" w:tplc="E0800CE4">
      <w:numFmt w:val="decimal"/>
      <w:lvlText w:val=""/>
      <w:lvlJc w:val="left"/>
    </w:lvl>
  </w:abstractNum>
  <w:abstractNum w:abstractNumId="9" w15:restartNumberingAfterBreak="0">
    <w:nsid w:val="15AD3F4A"/>
    <w:multiLevelType w:val="hybridMultilevel"/>
    <w:tmpl w:val="5630C0F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80073EC"/>
    <w:multiLevelType w:val="hybridMultilevel"/>
    <w:tmpl w:val="069E33F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DB362F"/>
    <w:multiLevelType w:val="hybridMultilevel"/>
    <w:tmpl w:val="D58CF46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0DC52EB"/>
    <w:multiLevelType w:val="hybridMultilevel"/>
    <w:tmpl w:val="AF2A4EC6"/>
    <w:lvl w:ilvl="0" w:tplc="F2FAF0E0">
      <w:start w:val="1"/>
      <w:numFmt w:val="decimal"/>
      <w:pStyle w:val="Nadpis2"/>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7A02A6"/>
    <w:multiLevelType w:val="hybridMultilevel"/>
    <w:tmpl w:val="AEE03E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C4CF5"/>
    <w:multiLevelType w:val="hybridMultilevel"/>
    <w:tmpl w:val="59BAAC44"/>
    <w:lvl w:ilvl="0" w:tplc="E6DE6D80">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BE440E"/>
    <w:multiLevelType w:val="hybridMultilevel"/>
    <w:tmpl w:val="2BB07A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CC0501"/>
    <w:multiLevelType w:val="hybridMultilevel"/>
    <w:tmpl w:val="6714C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BC1C78"/>
    <w:multiLevelType w:val="multilevel"/>
    <w:tmpl w:val="D4068B46"/>
    <w:lvl w:ilvl="0">
      <w:start w:val="1"/>
      <w:numFmt w:val="decimal"/>
      <w:pStyle w:val="Nadpis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36E3655"/>
    <w:multiLevelType w:val="hybridMultilevel"/>
    <w:tmpl w:val="107A5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A84018"/>
    <w:multiLevelType w:val="multilevel"/>
    <w:tmpl w:val="155250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9B5DEF"/>
    <w:multiLevelType w:val="hybridMultilevel"/>
    <w:tmpl w:val="8534C50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A3A7590"/>
    <w:multiLevelType w:val="hybridMultilevel"/>
    <w:tmpl w:val="E1F40102"/>
    <w:lvl w:ilvl="0" w:tplc="280A8588">
      <w:numFmt w:val="bullet"/>
      <w:lvlText w:val="-"/>
      <w:lvlJc w:val="left"/>
      <w:pPr>
        <w:ind w:left="780" w:hanging="360"/>
      </w:pPr>
      <w:rPr>
        <w:rFonts w:ascii="Calibri" w:eastAsia="Times New Roman" w:hAnsi="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3B7E06B2"/>
    <w:multiLevelType w:val="hybridMultilevel"/>
    <w:tmpl w:val="88B0340A"/>
    <w:lvl w:ilvl="0" w:tplc="0E10FED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3" w15:restartNumberingAfterBreak="0">
    <w:nsid w:val="41A7C4C9"/>
    <w:multiLevelType w:val="hybridMultilevel"/>
    <w:tmpl w:val="8EFAA1DC"/>
    <w:lvl w:ilvl="0" w:tplc="DDFE192A">
      <w:start w:val="1"/>
      <w:numFmt w:val="decimal"/>
      <w:lvlText w:val="%1."/>
      <w:lvlJc w:val="left"/>
    </w:lvl>
    <w:lvl w:ilvl="1" w:tplc="D9145F54">
      <w:numFmt w:val="decimal"/>
      <w:lvlText w:val=""/>
      <w:lvlJc w:val="left"/>
    </w:lvl>
    <w:lvl w:ilvl="2" w:tplc="ABCA0AF0">
      <w:numFmt w:val="decimal"/>
      <w:lvlText w:val=""/>
      <w:lvlJc w:val="left"/>
    </w:lvl>
    <w:lvl w:ilvl="3" w:tplc="0BECD7AA">
      <w:numFmt w:val="decimal"/>
      <w:lvlText w:val=""/>
      <w:lvlJc w:val="left"/>
    </w:lvl>
    <w:lvl w:ilvl="4" w:tplc="3390807E">
      <w:numFmt w:val="decimal"/>
      <w:lvlText w:val=""/>
      <w:lvlJc w:val="left"/>
    </w:lvl>
    <w:lvl w:ilvl="5" w:tplc="F8E63F0E">
      <w:numFmt w:val="decimal"/>
      <w:lvlText w:val=""/>
      <w:lvlJc w:val="left"/>
    </w:lvl>
    <w:lvl w:ilvl="6" w:tplc="4EA8DE10">
      <w:numFmt w:val="decimal"/>
      <w:lvlText w:val=""/>
      <w:lvlJc w:val="left"/>
    </w:lvl>
    <w:lvl w:ilvl="7" w:tplc="B560AF2C">
      <w:numFmt w:val="decimal"/>
      <w:lvlText w:val=""/>
      <w:lvlJc w:val="left"/>
    </w:lvl>
    <w:lvl w:ilvl="8" w:tplc="BE0C5872">
      <w:numFmt w:val="decimal"/>
      <w:lvlText w:val=""/>
      <w:lvlJc w:val="left"/>
    </w:lvl>
  </w:abstractNum>
  <w:abstractNum w:abstractNumId="24" w15:restartNumberingAfterBreak="0">
    <w:nsid w:val="440E198F"/>
    <w:multiLevelType w:val="hybridMultilevel"/>
    <w:tmpl w:val="7BD87B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6AFB66"/>
    <w:multiLevelType w:val="hybridMultilevel"/>
    <w:tmpl w:val="3802F078"/>
    <w:lvl w:ilvl="0" w:tplc="DAB29BB0">
      <w:start w:val="6"/>
      <w:numFmt w:val="decimal"/>
      <w:lvlText w:val="%1."/>
      <w:lvlJc w:val="left"/>
    </w:lvl>
    <w:lvl w:ilvl="1" w:tplc="4D900288">
      <w:numFmt w:val="decimal"/>
      <w:lvlText w:val=""/>
      <w:lvlJc w:val="left"/>
    </w:lvl>
    <w:lvl w:ilvl="2" w:tplc="594E74B0">
      <w:numFmt w:val="decimal"/>
      <w:lvlText w:val=""/>
      <w:lvlJc w:val="left"/>
    </w:lvl>
    <w:lvl w:ilvl="3" w:tplc="E2D216C4">
      <w:numFmt w:val="decimal"/>
      <w:lvlText w:val=""/>
      <w:lvlJc w:val="left"/>
    </w:lvl>
    <w:lvl w:ilvl="4" w:tplc="DD78E4F0">
      <w:numFmt w:val="decimal"/>
      <w:lvlText w:val=""/>
      <w:lvlJc w:val="left"/>
    </w:lvl>
    <w:lvl w:ilvl="5" w:tplc="8F286026">
      <w:numFmt w:val="decimal"/>
      <w:lvlText w:val=""/>
      <w:lvlJc w:val="left"/>
    </w:lvl>
    <w:lvl w:ilvl="6" w:tplc="141256C8">
      <w:numFmt w:val="decimal"/>
      <w:lvlText w:val=""/>
      <w:lvlJc w:val="left"/>
    </w:lvl>
    <w:lvl w:ilvl="7" w:tplc="BE30BB30">
      <w:numFmt w:val="decimal"/>
      <w:lvlText w:val=""/>
      <w:lvlJc w:val="left"/>
    </w:lvl>
    <w:lvl w:ilvl="8" w:tplc="D854934C">
      <w:numFmt w:val="decimal"/>
      <w:lvlText w:val=""/>
      <w:lvlJc w:val="left"/>
    </w:lvl>
  </w:abstractNum>
  <w:abstractNum w:abstractNumId="26" w15:restartNumberingAfterBreak="0">
    <w:nsid w:val="54E05507"/>
    <w:multiLevelType w:val="hybridMultilevel"/>
    <w:tmpl w:val="7AEAFB8E"/>
    <w:lvl w:ilvl="0" w:tplc="995C07E8">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417105"/>
    <w:multiLevelType w:val="hybridMultilevel"/>
    <w:tmpl w:val="2C122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3E40B9"/>
    <w:multiLevelType w:val="hybridMultilevel"/>
    <w:tmpl w:val="99C0D84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3843DB"/>
    <w:multiLevelType w:val="hybridMultilevel"/>
    <w:tmpl w:val="F4D6370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2C26728"/>
    <w:multiLevelType w:val="hybridMultilevel"/>
    <w:tmpl w:val="8528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B68079A"/>
    <w:multiLevelType w:val="hybridMultilevel"/>
    <w:tmpl w:val="A8CC10FE"/>
    <w:lvl w:ilvl="0" w:tplc="27D0A12C">
      <w:start w:val="4"/>
      <w:numFmt w:val="decimal"/>
      <w:lvlText w:val="%1."/>
      <w:lvlJc w:val="left"/>
    </w:lvl>
    <w:lvl w:ilvl="1" w:tplc="B3068602">
      <w:numFmt w:val="decimal"/>
      <w:lvlText w:val=""/>
      <w:lvlJc w:val="left"/>
    </w:lvl>
    <w:lvl w:ilvl="2" w:tplc="87262DD6">
      <w:numFmt w:val="decimal"/>
      <w:lvlText w:val=""/>
      <w:lvlJc w:val="left"/>
    </w:lvl>
    <w:lvl w:ilvl="3" w:tplc="E51CF110">
      <w:numFmt w:val="decimal"/>
      <w:lvlText w:val=""/>
      <w:lvlJc w:val="left"/>
    </w:lvl>
    <w:lvl w:ilvl="4" w:tplc="B0600062">
      <w:numFmt w:val="decimal"/>
      <w:lvlText w:val=""/>
      <w:lvlJc w:val="left"/>
    </w:lvl>
    <w:lvl w:ilvl="5" w:tplc="03F2CFEC">
      <w:numFmt w:val="decimal"/>
      <w:lvlText w:val=""/>
      <w:lvlJc w:val="left"/>
    </w:lvl>
    <w:lvl w:ilvl="6" w:tplc="3982BCA2">
      <w:numFmt w:val="decimal"/>
      <w:lvlText w:val=""/>
      <w:lvlJc w:val="left"/>
    </w:lvl>
    <w:lvl w:ilvl="7" w:tplc="3740E9D2">
      <w:numFmt w:val="decimal"/>
      <w:lvlText w:val=""/>
      <w:lvlJc w:val="left"/>
    </w:lvl>
    <w:lvl w:ilvl="8" w:tplc="DA407580">
      <w:numFmt w:val="decimal"/>
      <w:lvlText w:val=""/>
      <w:lvlJc w:val="left"/>
    </w:lvl>
  </w:abstractNum>
  <w:abstractNum w:abstractNumId="32" w15:restartNumberingAfterBreak="0">
    <w:nsid w:val="6B821615"/>
    <w:multiLevelType w:val="hybridMultilevel"/>
    <w:tmpl w:val="CB34367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D7B4BB6"/>
    <w:multiLevelType w:val="hybridMultilevel"/>
    <w:tmpl w:val="0B2266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E5B61C3"/>
    <w:multiLevelType w:val="hybridMultilevel"/>
    <w:tmpl w:val="18364E9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EE4748E"/>
    <w:multiLevelType w:val="hybridMultilevel"/>
    <w:tmpl w:val="91B20620"/>
    <w:lvl w:ilvl="0" w:tplc="0405000B">
      <w:start w:val="1"/>
      <w:numFmt w:val="bullet"/>
      <w:lvlText w:val=""/>
      <w:lvlJc w:val="left"/>
      <w:rPr>
        <w:rFonts w:ascii="Wingdings" w:hAnsi="Wingdings" w:hint="default"/>
      </w:rPr>
    </w:lvl>
    <w:lvl w:ilvl="1" w:tplc="B04032B6">
      <w:numFmt w:val="decimal"/>
      <w:lvlText w:val=""/>
      <w:lvlJc w:val="left"/>
    </w:lvl>
    <w:lvl w:ilvl="2" w:tplc="BB90FFDC">
      <w:numFmt w:val="decimal"/>
      <w:lvlText w:val=""/>
      <w:lvlJc w:val="left"/>
    </w:lvl>
    <w:lvl w:ilvl="3" w:tplc="560A1F86">
      <w:numFmt w:val="decimal"/>
      <w:lvlText w:val=""/>
      <w:lvlJc w:val="left"/>
    </w:lvl>
    <w:lvl w:ilvl="4" w:tplc="C3FADF34">
      <w:numFmt w:val="decimal"/>
      <w:lvlText w:val=""/>
      <w:lvlJc w:val="left"/>
    </w:lvl>
    <w:lvl w:ilvl="5" w:tplc="4D3ED496">
      <w:numFmt w:val="decimal"/>
      <w:lvlText w:val=""/>
      <w:lvlJc w:val="left"/>
    </w:lvl>
    <w:lvl w:ilvl="6" w:tplc="020A9E50">
      <w:numFmt w:val="decimal"/>
      <w:lvlText w:val=""/>
      <w:lvlJc w:val="left"/>
    </w:lvl>
    <w:lvl w:ilvl="7" w:tplc="DE166F4E">
      <w:numFmt w:val="decimal"/>
      <w:lvlText w:val=""/>
      <w:lvlJc w:val="left"/>
    </w:lvl>
    <w:lvl w:ilvl="8" w:tplc="957E8344">
      <w:numFmt w:val="decimal"/>
      <w:lvlText w:val=""/>
      <w:lvlJc w:val="left"/>
    </w:lvl>
  </w:abstractNum>
  <w:abstractNum w:abstractNumId="36" w15:restartNumberingAfterBreak="0">
    <w:nsid w:val="6EEF08CF"/>
    <w:multiLevelType w:val="hybridMultilevel"/>
    <w:tmpl w:val="5EAA2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B17C8D"/>
    <w:multiLevelType w:val="hybridMultilevel"/>
    <w:tmpl w:val="1108A4A0"/>
    <w:lvl w:ilvl="0" w:tplc="0405000B">
      <w:start w:val="1"/>
      <w:numFmt w:val="bullet"/>
      <w:lvlText w:val=""/>
      <w:lvlJc w:val="left"/>
      <w:pPr>
        <w:ind w:left="723" w:hanging="360"/>
      </w:pPr>
      <w:rPr>
        <w:rFonts w:ascii="Wingdings" w:hAnsi="Wingdings"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38" w15:restartNumberingAfterBreak="0">
    <w:nsid w:val="72656F1C"/>
    <w:multiLevelType w:val="hybridMultilevel"/>
    <w:tmpl w:val="D908C1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DF7752"/>
    <w:multiLevelType w:val="hybridMultilevel"/>
    <w:tmpl w:val="CE425A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4779BB"/>
    <w:multiLevelType w:val="hybridMultilevel"/>
    <w:tmpl w:val="D6B68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838CB2"/>
    <w:multiLevelType w:val="hybridMultilevel"/>
    <w:tmpl w:val="F3F6B1B6"/>
    <w:lvl w:ilvl="0" w:tplc="1892E35C">
      <w:start w:val="1"/>
      <w:numFmt w:val="decimal"/>
      <w:lvlText w:val="%1."/>
      <w:lvlJc w:val="left"/>
    </w:lvl>
    <w:lvl w:ilvl="1" w:tplc="FABCC536">
      <w:numFmt w:val="decimal"/>
      <w:lvlText w:val=""/>
      <w:lvlJc w:val="left"/>
    </w:lvl>
    <w:lvl w:ilvl="2" w:tplc="58726FAC">
      <w:numFmt w:val="decimal"/>
      <w:lvlText w:val=""/>
      <w:lvlJc w:val="left"/>
    </w:lvl>
    <w:lvl w:ilvl="3" w:tplc="A6C43F72">
      <w:numFmt w:val="decimal"/>
      <w:lvlText w:val=""/>
      <w:lvlJc w:val="left"/>
    </w:lvl>
    <w:lvl w:ilvl="4" w:tplc="8760E530">
      <w:numFmt w:val="decimal"/>
      <w:lvlText w:val=""/>
      <w:lvlJc w:val="left"/>
    </w:lvl>
    <w:lvl w:ilvl="5" w:tplc="05DE7D44">
      <w:numFmt w:val="decimal"/>
      <w:lvlText w:val=""/>
      <w:lvlJc w:val="left"/>
    </w:lvl>
    <w:lvl w:ilvl="6" w:tplc="3CCCD1C8">
      <w:numFmt w:val="decimal"/>
      <w:lvlText w:val=""/>
      <w:lvlJc w:val="left"/>
    </w:lvl>
    <w:lvl w:ilvl="7" w:tplc="951E0AD6">
      <w:numFmt w:val="decimal"/>
      <w:lvlText w:val=""/>
      <w:lvlJc w:val="left"/>
    </w:lvl>
    <w:lvl w:ilvl="8" w:tplc="01DCA15E">
      <w:numFmt w:val="decimal"/>
      <w:lvlText w:val=""/>
      <w:lvlJc w:val="left"/>
    </w:lvl>
  </w:abstractNum>
  <w:abstractNum w:abstractNumId="42" w15:restartNumberingAfterBreak="0">
    <w:nsid w:val="798C5397"/>
    <w:multiLevelType w:val="hybridMultilevel"/>
    <w:tmpl w:val="AF12B85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D9E64C8"/>
    <w:multiLevelType w:val="hybridMultilevel"/>
    <w:tmpl w:val="206661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FBB7EC1"/>
    <w:multiLevelType w:val="multilevel"/>
    <w:tmpl w:val="1B46BEC6"/>
    <w:lvl w:ilvl="0">
      <w:start w:val="1"/>
      <w:numFmt w:val="lowerLetter"/>
      <w:lvlText w:val="%1)"/>
      <w:lvlJc w:val="left"/>
      <w:pPr>
        <w:tabs>
          <w:tab w:val="num" w:pos="720"/>
        </w:tabs>
        <w:ind w:left="720" w:hanging="360"/>
      </w:pPr>
      <w:rPr>
        <w:rFonts w:hint="default"/>
        <w:b w:val="0"/>
        <w:color w:val="auto"/>
      </w:rPr>
    </w:lvl>
    <w:lvl w:ilvl="1">
      <w:start w:val="1"/>
      <w:numFmt w:val="decimal"/>
      <w:lvlText w:val="%2."/>
      <w:lvlJc w:val="left"/>
      <w:pPr>
        <w:tabs>
          <w:tab w:val="num" w:pos="900"/>
        </w:tabs>
        <w:ind w:left="900" w:hanging="360"/>
      </w:pPr>
      <w:rPr>
        <w:rFonts w:hint="default"/>
        <w:b w:val="0"/>
        <w:color w:val="auto"/>
      </w:rPr>
    </w:lvl>
    <w:lvl w:ilvl="2">
      <w:start w:val="1"/>
      <w:numFmt w:val="none"/>
      <w:lvlText w:val="-"/>
      <w:lvlJc w:val="left"/>
      <w:pPr>
        <w:tabs>
          <w:tab w:val="num" w:pos="1440"/>
        </w:tabs>
        <w:ind w:left="1440" w:hanging="360"/>
      </w:pPr>
      <w:rPr>
        <w:rFonts w:hint="default"/>
        <w:color w:val="auto"/>
        <w:sz w:val="18"/>
      </w:rPr>
    </w:lvl>
    <w:lvl w:ilvl="3">
      <w:start w:val="1"/>
      <w:numFmt w:val="bullet"/>
      <w:lvlText w:val=""/>
      <w:lvlJc w:val="left"/>
      <w:pPr>
        <w:tabs>
          <w:tab w:val="num" w:pos="1080"/>
        </w:tabs>
        <w:ind w:left="1080" w:hanging="360"/>
      </w:pPr>
      <w:rPr>
        <w:rFonts w:ascii="Symbol" w:hAnsi="Symbol" w:hint="default"/>
        <w:color w:val="auto"/>
        <w:sz w:val="18"/>
      </w:rPr>
    </w:lvl>
    <w:lvl w:ilvl="4">
      <w:start w:val="1"/>
      <w:numFmt w:val="bullet"/>
      <w:lvlText w:val=""/>
      <w:lvlJc w:val="left"/>
      <w:pPr>
        <w:tabs>
          <w:tab w:val="num" w:pos="1260"/>
        </w:tabs>
        <w:ind w:left="1260" w:hanging="360"/>
      </w:pPr>
      <w:rPr>
        <w:rFonts w:ascii="Symbol" w:hAnsi="Symbol" w:hint="default"/>
        <w:color w:val="auto"/>
      </w:rPr>
    </w:lvl>
    <w:lvl w:ilvl="5">
      <w:start w:val="1"/>
      <w:numFmt w:val="bullet"/>
      <w:lvlText w:val=""/>
      <w:lvlJc w:val="left"/>
      <w:pPr>
        <w:tabs>
          <w:tab w:val="num" w:pos="2520"/>
        </w:tabs>
        <w:ind w:left="2520" w:hanging="360"/>
      </w:pPr>
      <w:rPr>
        <w:rFonts w:ascii="Symbol" w:hAnsi="Symbol"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23"/>
  </w:num>
  <w:num w:numId="2">
    <w:abstractNumId w:val="31"/>
  </w:num>
  <w:num w:numId="3">
    <w:abstractNumId w:val="25"/>
  </w:num>
  <w:num w:numId="4">
    <w:abstractNumId w:val="19"/>
  </w:num>
  <w:num w:numId="5">
    <w:abstractNumId w:val="28"/>
  </w:num>
  <w:num w:numId="6">
    <w:abstractNumId w:val="43"/>
  </w:num>
  <w:num w:numId="7">
    <w:abstractNumId w:val="9"/>
  </w:num>
  <w:num w:numId="8">
    <w:abstractNumId w:val="11"/>
  </w:num>
  <w:num w:numId="9">
    <w:abstractNumId w:val="7"/>
  </w:num>
  <w:num w:numId="10">
    <w:abstractNumId w:val="3"/>
  </w:num>
  <w:num w:numId="11">
    <w:abstractNumId w:val="37"/>
  </w:num>
  <w:num w:numId="12">
    <w:abstractNumId w:val="35"/>
  </w:num>
  <w:num w:numId="13">
    <w:abstractNumId w:val="8"/>
  </w:num>
  <w:num w:numId="14">
    <w:abstractNumId w:val="15"/>
  </w:num>
  <w:num w:numId="15">
    <w:abstractNumId w:val="18"/>
  </w:num>
  <w:num w:numId="16">
    <w:abstractNumId w:val="32"/>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1"/>
  </w:num>
  <w:num w:numId="20">
    <w:abstractNumId w:val="4"/>
  </w:num>
  <w:num w:numId="21">
    <w:abstractNumId w:val="29"/>
  </w:num>
  <w:num w:numId="22">
    <w:abstractNumId w:val="44"/>
  </w:num>
  <w:num w:numId="23">
    <w:abstractNumId w:val="40"/>
  </w:num>
  <w:num w:numId="24">
    <w:abstractNumId w:val="5"/>
  </w:num>
  <w:num w:numId="25">
    <w:abstractNumId w:val="38"/>
  </w:num>
  <w:num w:numId="26">
    <w:abstractNumId w:val="0"/>
  </w:num>
  <w:num w:numId="27">
    <w:abstractNumId w:val="33"/>
  </w:num>
  <w:num w:numId="28">
    <w:abstractNumId w:val="39"/>
  </w:num>
  <w:num w:numId="29">
    <w:abstractNumId w:val="14"/>
  </w:num>
  <w:num w:numId="30">
    <w:abstractNumId w:val="16"/>
  </w:num>
  <w:num w:numId="31">
    <w:abstractNumId w:val="20"/>
  </w:num>
  <w:num w:numId="32">
    <w:abstractNumId w:val="22"/>
  </w:num>
  <w:num w:numId="33">
    <w:abstractNumId w:val="24"/>
  </w:num>
  <w:num w:numId="34">
    <w:abstractNumId w:val="42"/>
  </w:num>
  <w:num w:numId="35">
    <w:abstractNumId w:val="17"/>
  </w:num>
  <w:num w:numId="36">
    <w:abstractNumId w:val="12"/>
  </w:num>
  <w:num w:numId="37">
    <w:abstractNumId w:val="17"/>
    <w:lvlOverride w:ilvl="0">
      <w:startOverride w:val="3"/>
    </w:lvlOverride>
    <w:lvlOverride w:ilvl="1">
      <w:startOverride w:val="2"/>
    </w:lvlOverride>
  </w:num>
  <w:num w:numId="38">
    <w:abstractNumId w:val="17"/>
    <w:lvlOverride w:ilvl="0">
      <w:startOverride w:val="3"/>
    </w:lvlOverride>
    <w:lvlOverride w:ilvl="1">
      <w:startOverride w:val="2"/>
    </w:lvlOverride>
  </w:num>
  <w:num w:numId="39">
    <w:abstractNumId w:val="6"/>
  </w:num>
  <w:num w:numId="40">
    <w:abstractNumId w:val="26"/>
  </w:num>
  <w:num w:numId="41">
    <w:abstractNumId w:val="27"/>
  </w:num>
  <w:num w:numId="42">
    <w:abstractNumId w:val="13"/>
  </w:num>
  <w:num w:numId="43">
    <w:abstractNumId w:val="1"/>
  </w:num>
  <w:num w:numId="44">
    <w:abstractNumId w:val="2"/>
  </w:num>
  <w:num w:numId="45">
    <w:abstractNumId w:val="30"/>
  </w:num>
  <w:num w:numId="46">
    <w:abstractNumId w:val="36"/>
  </w:num>
  <w:num w:numId="47">
    <w:abstractNumId w:val="34"/>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A0"/>
    <w:rsid w:val="00001EBF"/>
    <w:rsid w:val="000251E5"/>
    <w:rsid w:val="00051816"/>
    <w:rsid w:val="0005610E"/>
    <w:rsid w:val="000628CE"/>
    <w:rsid w:val="00082D4E"/>
    <w:rsid w:val="00084609"/>
    <w:rsid w:val="000A6FC9"/>
    <w:rsid w:val="000D4EDC"/>
    <w:rsid w:val="000E29ED"/>
    <w:rsid w:val="001034CF"/>
    <w:rsid w:val="00107948"/>
    <w:rsid w:val="001C26F4"/>
    <w:rsid w:val="00207231"/>
    <w:rsid w:val="00207554"/>
    <w:rsid w:val="002201DA"/>
    <w:rsid w:val="00226344"/>
    <w:rsid w:val="00243E53"/>
    <w:rsid w:val="00261812"/>
    <w:rsid w:val="00297CB0"/>
    <w:rsid w:val="002B3D22"/>
    <w:rsid w:val="002B5B80"/>
    <w:rsid w:val="002D7041"/>
    <w:rsid w:val="002E214D"/>
    <w:rsid w:val="002E7073"/>
    <w:rsid w:val="00352D45"/>
    <w:rsid w:val="003732BE"/>
    <w:rsid w:val="0039077B"/>
    <w:rsid w:val="003B4F46"/>
    <w:rsid w:val="003B7096"/>
    <w:rsid w:val="003C30D9"/>
    <w:rsid w:val="003E34FD"/>
    <w:rsid w:val="003F1890"/>
    <w:rsid w:val="003F1BBE"/>
    <w:rsid w:val="003F4081"/>
    <w:rsid w:val="00417652"/>
    <w:rsid w:val="00436505"/>
    <w:rsid w:val="00436A42"/>
    <w:rsid w:val="004569E4"/>
    <w:rsid w:val="00462CA4"/>
    <w:rsid w:val="00466E31"/>
    <w:rsid w:val="004B2984"/>
    <w:rsid w:val="004F2D37"/>
    <w:rsid w:val="00513787"/>
    <w:rsid w:val="00532810"/>
    <w:rsid w:val="00535279"/>
    <w:rsid w:val="005771D6"/>
    <w:rsid w:val="005B223C"/>
    <w:rsid w:val="005B7115"/>
    <w:rsid w:val="005C6C29"/>
    <w:rsid w:val="00605E40"/>
    <w:rsid w:val="00670EFB"/>
    <w:rsid w:val="00671B8F"/>
    <w:rsid w:val="0068173F"/>
    <w:rsid w:val="00687C9A"/>
    <w:rsid w:val="006A2A1E"/>
    <w:rsid w:val="006A78A4"/>
    <w:rsid w:val="006D14E8"/>
    <w:rsid w:val="006D1F26"/>
    <w:rsid w:val="006E6C2F"/>
    <w:rsid w:val="00707AEB"/>
    <w:rsid w:val="00747EB2"/>
    <w:rsid w:val="00761B7F"/>
    <w:rsid w:val="0077464B"/>
    <w:rsid w:val="007978C2"/>
    <w:rsid w:val="007C01A9"/>
    <w:rsid w:val="007C6AEB"/>
    <w:rsid w:val="007D7901"/>
    <w:rsid w:val="007E7463"/>
    <w:rsid w:val="00812E3A"/>
    <w:rsid w:val="00814143"/>
    <w:rsid w:val="00821F0B"/>
    <w:rsid w:val="00834266"/>
    <w:rsid w:val="008665AF"/>
    <w:rsid w:val="00895354"/>
    <w:rsid w:val="008B74D6"/>
    <w:rsid w:val="008D4A73"/>
    <w:rsid w:val="00900089"/>
    <w:rsid w:val="00903721"/>
    <w:rsid w:val="00931E33"/>
    <w:rsid w:val="00945E2E"/>
    <w:rsid w:val="0094770D"/>
    <w:rsid w:val="00964FCC"/>
    <w:rsid w:val="009739EF"/>
    <w:rsid w:val="009A2925"/>
    <w:rsid w:val="009B2266"/>
    <w:rsid w:val="009C1DE3"/>
    <w:rsid w:val="009E444A"/>
    <w:rsid w:val="00A12B66"/>
    <w:rsid w:val="00A21764"/>
    <w:rsid w:val="00A36D48"/>
    <w:rsid w:val="00A55AF8"/>
    <w:rsid w:val="00A627ED"/>
    <w:rsid w:val="00A87561"/>
    <w:rsid w:val="00A9492A"/>
    <w:rsid w:val="00AA5A04"/>
    <w:rsid w:val="00AC4E37"/>
    <w:rsid w:val="00B3182E"/>
    <w:rsid w:val="00B31DE0"/>
    <w:rsid w:val="00B33590"/>
    <w:rsid w:val="00B5702F"/>
    <w:rsid w:val="00B74638"/>
    <w:rsid w:val="00BB329B"/>
    <w:rsid w:val="00BB3B07"/>
    <w:rsid w:val="00BD60C3"/>
    <w:rsid w:val="00BE3A24"/>
    <w:rsid w:val="00BF1D31"/>
    <w:rsid w:val="00BF2D3F"/>
    <w:rsid w:val="00BF4617"/>
    <w:rsid w:val="00C1067E"/>
    <w:rsid w:val="00C1749D"/>
    <w:rsid w:val="00C23C63"/>
    <w:rsid w:val="00C3004C"/>
    <w:rsid w:val="00C379E8"/>
    <w:rsid w:val="00C474F7"/>
    <w:rsid w:val="00C53913"/>
    <w:rsid w:val="00C71C8A"/>
    <w:rsid w:val="00CD3745"/>
    <w:rsid w:val="00D05B30"/>
    <w:rsid w:val="00D2221B"/>
    <w:rsid w:val="00D24284"/>
    <w:rsid w:val="00D25CF9"/>
    <w:rsid w:val="00D73AA0"/>
    <w:rsid w:val="00D76057"/>
    <w:rsid w:val="00DE2077"/>
    <w:rsid w:val="00DF1ACA"/>
    <w:rsid w:val="00E055F7"/>
    <w:rsid w:val="00E05E34"/>
    <w:rsid w:val="00E74CB2"/>
    <w:rsid w:val="00EB1F8A"/>
    <w:rsid w:val="00EB746F"/>
    <w:rsid w:val="00ED27A0"/>
    <w:rsid w:val="00F3468B"/>
    <w:rsid w:val="00F55B46"/>
    <w:rsid w:val="00F56000"/>
    <w:rsid w:val="00F563AE"/>
    <w:rsid w:val="00F57955"/>
    <w:rsid w:val="00F704CE"/>
    <w:rsid w:val="00F95178"/>
    <w:rsid w:val="00FA3922"/>
    <w:rsid w:val="00FB5E01"/>
    <w:rsid w:val="00FC572E"/>
    <w:rsid w:val="00FD028C"/>
    <w:rsid w:val="00FD4A1A"/>
    <w:rsid w:val="00FF30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60B9"/>
  <w15:docId w15:val="{C5F2FD79-C683-4FFF-BEAB-EA15F690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AA0"/>
    <w:pPr>
      <w:spacing w:after="160" w:line="259" w:lineRule="auto"/>
    </w:pPr>
  </w:style>
  <w:style w:type="paragraph" w:styleId="Nadpis1">
    <w:name w:val="heading 1"/>
    <w:basedOn w:val="Normln"/>
    <w:next w:val="Normln"/>
    <w:link w:val="Nadpis1Char"/>
    <w:uiPriority w:val="9"/>
    <w:qFormat/>
    <w:rsid w:val="00EB1F8A"/>
    <w:pPr>
      <w:keepNext/>
      <w:keepLines/>
      <w:numPr>
        <w:numId w:val="35"/>
      </w:numPr>
      <w:spacing w:before="240" w:after="0"/>
      <w:outlineLvl w:val="0"/>
    </w:pPr>
    <w:rPr>
      <w:rFonts w:ascii="Times New Roman" w:eastAsiaTheme="majorEastAsia" w:hAnsi="Times New Roman" w:cstheme="majorBidi"/>
      <w:sz w:val="32"/>
      <w:szCs w:val="32"/>
    </w:rPr>
  </w:style>
  <w:style w:type="paragraph" w:styleId="Nadpis2">
    <w:name w:val="heading 2"/>
    <w:basedOn w:val="Normln"/>
    <w:next w:val="Normln"/>
    <w:link w:val="Nadpis2Char"/>
    <w:uiPriority w:val="9"/>
    <w:unhideWhenUsed/>
    <w:qFormat/>
    <w:rsid w:val="00687C9A"/>
    <w:pPr>
      <w:keepNext/>
      <w:keepLines/>
      <w:numPr>
        <w:numId w:val="36"/>
      </w:numPr>
      <w:spacing w:before="40" w:after="0"/>
      <w:outlineLvl w:val="1"/>
    </w:pPr>
    <w:rPr>
      <w:rFonts w:ascii="Times New Roman" w:eastAsiaTheme="majorEastAsia" w:hAnsi="Times New Roman" w:cstheme="majorBidi"/>
      <w:b/>
      <w:sz w:val="28"/>
      <w:szCs w:val="26"/>
    </w:rPr>
  </w:style>
  <w:style w:type="paragraph" w:styleId="Nadpis3">
    <w:name w:val="heading 3"/>
    <w:basedOn w:val="Normln"/>
    <w:next w:val="Normln"/>
    <w:link w:val="Nadpis3Char"/>
    <w:uiPriority w:val="9"/>
    <w:unhideWhenUsed/>
    <w:qFormat/>
    <w:rsid w:val="00226344"/>
    <w:pPr>
      <w:keepNext/>
      <w:keepLines/>
      <w:spacing w:before="40" w:after="0"/>
      <w:outlineLvl w:val="2"/>
    </w:pPr>
    <w:rPr>
      <w:rFonts w:ascii="Times New Roman" w:eastAsiaTheme="majorEastAsia" w:hAnsi="Times New Roman" w:cstheme="majorBidi"/>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D73AA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8141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4143"/>
  </w:style>
  <w:style w:type="paragraph" w:styleId="Zpat">
    <w:name w:val="footer"/>
    <w:basedOn w:val="Normln"/>
    <w:link w:val="ZpatChar"/>
    <w:uiPriority w:val="99"/>
    <w:unhideWhenUsed/>
    <w:rsid w:val="00814143"/>
    <w:pPr>
      <w:tabs>
        <w:tab w:val="center" w:pos="4536"/>
        <w:tab w:val="right" w:pos="9072"/>
      </w:tabs>
      <w:spacing w:after="0" w:line="240" w:lineRule="auto"/>
    </w:pPr>
  </w:style>
  <w:style w:type="character" w:customStyle="1" w:styleId="ZpatChar">
    <w:name w:val="Zápatí Char"/>
    <w:basedOn w:val="Standardnpsmoodstavce"/>
    <w:link w:val="Zpat"/>
    <w:uiPriority w:val="99"/>
    <w:rsid w:val="00814143"/>
  </w:style>
  <w:style w:type="paragraph" w:styleId="Odstavecseseznamem">
    <w:name w:val="List Paragraph"/>
    <w:basedOn w:val="Normln"/>
    <w:uiPriority w:val="34"/>
    <w:qFormat/>
    <w:rsid w:val="00814143"/>
    <w:pPr>
      <w:ind w:left="720"/>
      <w:contextualSpacing/>
    </w:pPr>
  </w:style>
  <w:style w:type="paragraph" w:styleId="Normlnweb">
    <w:name w:val="Normal (Web)"/>
    <w:basedOn w:val="Normln"/>
    <w:uiPriority w:val="99"/>
    <w:rsid w:val="000518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51816"/>
    <w:rPr>
      <w:color w:val="0000FF" w:themeColor="hyperlink"/>
      <w:u w:val="single"/>
    </w:rPr>
  </w:style>
  <w:style w:type="character" w:styleId="Siln">
    <w:name w:val="Strong"/>
    <w:basedOn w:val="Standardnpsmoodstavce"/>
    <w:uiPriority w:val="22"/>
    <w:qFormat/>
    <w:rsid w:val="008665AF"/>
    <w:rPr>
      <w:b/>
      <w:bCs/>
    </w:rPr>
  </w:style>
  <w:style w:type="paragraph" w:styleId="Textbubliny">
    <w:name w:val="Balloon Text"/>
    <w:basedOn w:val="Normln"/>
    <w:link w:val="TextbublinyChar"/>
    <w:uiPriority w:val="99"/>
    <w:semiHidden/>
    <w:unhideWhenUsed/>
    <w:rsid w:val="00812E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2E3A"/>
    <w:rPr>
      <w:rFonts w:ascii="Segoe UI" w:hAnsi="Segoe UI" w:cs="Segoe UI"/>
      <w:sz w:val="18"/>
      <w:szCs w:val="18"/>
    </w:rPr>
  </w:style>
  <w:style w:type="table" w:styleId="Mkatabulky">
    <w:name w:val="Table Grid"/>
    <w:basedOn w:val="Normlntabulka"/>
    <w:uiPriority w:val="39"/>
    <w:rsid w:val="003E3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Standardnpsmoodstavce"/>
    <w:link w:val="Nadpis1"/>
    <w:uiPriority w:val="9"/>
    <w:rsid w:val="00EB1F8A"/>
    <w:rPr>
      <w:rFonts w:ascii="Times New Roman" w:eastAsiaTheme="majorEastAsia" w:hAnsi="Times New Roman" w:cstheme="majorBidi"/>
      <w:sz w:val="32"/>
      <w:szCs w:val="32"/>
    </w:rPr>
  </w:style>
  <w:style w:type="character" w:customStyle="1" w:styleId="Nadpis2Char">
    <w:name w:val="Nadpis 2 Char"/>
    <w:basedOn w:val="Standardnpsmoodstavce"/>
    <w:link w:val="Nadpis2"/>
    <w:uiPriority w:val="9"/>
    <w:rsid w:val="00687C9A"/>
    <w:rPr>
      <w:rFonts w:ascii="Times New Roman" w:eastAsiaTheme="majorEastAsia" w:hAnsi="Times New Roman" w:cstheme="majorBidi"/>
      <w:b/>
      <w:sz w:val="28"/>
      <w:szCs w:val="26"/>
    </w:rPr>
  </w:style>
  <w:style w:type="character" w:customStyle="1" w:styleId="Nadpis3Char">
    <w:name w:val="Nadpis 3 Char"/>
    <w:basedOn w:val="Standardnpsmoodstavce"/>
    <w:link w:val="Nadpis3"/>
    <w:uiPriority w:val="9"/>
    <w:rsid w:val="00226344"/>
    <w:rPr>
      <w:rFonts w:ascii="Times New Roman" w:eastAsiaTheme="majorEastAsia" w:hAnsi="Times New Roman" w:cstheme="majorBidi"/>
      <w:sz w:val="24"/>
      <w:szCs w:val="24"/>
    </w:rPr>
  </w:style>
  <w:style w:type="paragraph" w:styleId="Nadpisobsahu">
    <w:name w:val="TOC Heading"/>
    <w:basedOn w:val="Nadpis1"/>
    <w:next w:val="Normln"/>
    <w:uiPriority w:val="39"/>
    <w:unhideWhenUsed/>
    <w:qFormat/>
    <w:rsid w:val="004F2D37"/>
    <w:pPr>
      <w:numPr>
        <w:numId w:val="0"/>
      </w:numPr>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rsid w:val="00671B8F"/>
    <w:pPr>
      <w:tabs>
        <w:tab w:val="left" w:pos="440"/>
        <w:tab w:val="right" w:leader="dot" w:pos="9062"/>
      </w:tabs>
      <w:spacing w:after="100"/>
    </w:pPr>
    <w:rPr>
      <w:rFonts w:cs="Times New Roman"/>
      <w:b/>
      <w:noProof/>
      <w:color w:val="000000" w:themeColor="text1"/>
    </w:rPr>
  </w:style>
  <w:style w:type="paragraph" w:styleId="Obsah2">
    <w:name w:val="toc 2"/>
    <w:basedOn w:val="Normln"/>
    <w:next w:val="Normln"/>
    <w:autoRedefine/>
    <w:uiPriority w:val="39"/>
    <w:unhideWhenUsed/>
    <w:rsid w:val="004F2D37"/>
    <w:pPr>
      <w:spacing w:after="100"/>
      <w:ind w:left="220"/>
    </w:pPr>
  </w:style>
  <w:style w:type="paragraph" w:styleId="Obsah3">
    <w:name w:val="toc 3"/>
    <w:basedOn w:val="Normln"/>
    <w:next w:val="Normln"/>
    <w:autoRedefine/>
    <w:uiPriority w:val="39"/>
    <w:unhideWhenUsed/>
    <w:rsid w:val="004F2D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13714">
      <w:bodyDiv w:val="1"/>
      <w:marLeft w:val="0"/>
      <w:marRight w:val="0"/>
      <w:marTop w:val="0"/>
      <w:marBottom w:val="0"/>
      <w:divBdr>
        <w:top w:val="none" w:sz="0" w:space="0" w:color="auto"/>
        <w:left w:val="none" w:sz="0" w:space="0" w:color="auto"/>
        <w:bottom w:val="none" w:sz="0" w:space="0" w:color="auto"/>
        <w:right w:val="none" w:sz="0" w:space="0" w:color="auto"/>
      </w:divBdr>
    </w:div>
    <w:div w:id="19550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vrbat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olanadlan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62FF-F25C-4B43-8E16-3167DF78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38</Pages>
  <Words>9096</Words>
  <Characters>53669</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Keclikova</dc:creator>
  <cp:lastModifiedBy>Acer TravelMate</cp:lastModifiedBy>
  <cp:revision>13</cp:revision>
  <cp:lastPrinted>2021-08-24T09:13:00Z</cp:lastPrinted>
  <dcterms:created xsi:type="dcterms:W3CDTF">2023-12-01T11:45:00Z</dcterms:created>
  <dcterms:modified xsi:type="dcterms:W3CDTF">2025-03-11T12:56:00Z</dcterms:modified>
</cp:coreProperties>
</file>